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260" w:rsidRDefault="00D03260" w:rsidP="00865BE8">
      <w:pPr>
        <w:autoSpaceDE w:val="0"/>
        <w:autoSpaceDN w:val="0"/>
        <w:adjustRightInd w:val="0"/>
        <w:spacing w:after="0" w:line="240" w:lineRule="auto"/>
        <w:jc w:val="center"/>
        <w:rPr>
          <w:rFonts w:ascii="Arial" w:hAnsi="Arial" w:cs="Arial"/>
          <w:color w:val="000000"/>
          <w:sz w:val="16"/>
          <w:szCs w:val="16"/>
        </w:rPr>
      </w:pPr>
    </w:p>
    <w:p w:rsidR="00D303A6" w:rsidRDefault="00D303A6" w:rsidP="00865BE8">
      <w:pPr>
        <w:autoSpaceDE w:val="0"/>
        <w:autoSpaceDN w:val="0"/>
        <w:adjustRightInd w:val="0"/>
        <w:spacing w:after="0" w:line="240" w:lineRule="auto"/>
        <w:jc w:val="center"/>
        <w:rPr>
          <w:rFonts w:ascii="Arial" w:hAnsi="Arial" w:cs="Arial"/>
          <w:b/>
          <w:color w:val="000000"/>
          <w:sz w:val="16"/>
          <w:szCs w:val="16"/>
        </w:rPr>
      </w:pPr>
      <w:r w:rsidRPr="00D303A6">
        <w:rPr>
          <w:rFonts w:ascii="Times New Roman" w:eastAsia="Arial Unicode MS" w:hAnsi="Times New Roman" w:cs="Times New Roman"/>
          <w:noProof/>
          <w:lang w:eastAsia="fr-FR"/>
        </w:rPr>
        <w:drawing>
          <wp:inline distT="0" distB="0" distL="0" distR="0" wp14:anchorId="4D6ECD12" wp14:editId="2EBE1CC2">
            <wp:extent cx="1287780" cy="600075"/>
            <wp:effectExtent l="0" t="0" r="7620" b="9525"/>
            <wp:docPr id="6" name="Image 6" descr="OFPRA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FPRA_LOGO_BAS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600075"/>
                    </a:xfrm>
                    <a:prstGeom prst="rect">
                      <a:avLst/>
                    </a:prstGeom>
                    <a:noFill/>
                    <a:ln>
                      <a:noFill/>
                    </a:ln>
                  </pic:spPr>
                </pic:pic>
              </a:graphicData>
            </a:graphic>
          </wp:inline>
        </w:drawing>
      </w:r>
    </w:p>
    <w:p w:rsidR="00E95335" w:rsidRDefault="00E95335" w:rsidP="00E95335">
      <w:pPr>
        <w:autoSpaceDE w:val="0"/>
        <w:autoSpaceDN w:val="0"/>
        <w:adjustRightInd w:val="0"/>
        <w:spacing w:after="0" w:line="240" w:lineRule="auto"/>
        <w:jc w:val="center"/>
        <w:rPr>
          <w:rFonts w:ascii="Arial" w:hAnsi="Arial" w:cs="Arial"/>
          <w:b/>
          <w:color w:val="000000"/>
          <w:sz w:val="16"/>
          <w:szCs w:val="16"/>
        </w:rPr>
      </w:pPr>
    </w:p>
    <w:p w:rsidR="00E95335" w:rsidRPr="00E95335" w:rsidRDefault="00E95335" w:rsidP="00E95335">
      <w:pPr>
        <w:autoSpaceDE w:val="0"/>
        <w:autoSpaceDN w:val="0"/>
        <w:adjustRightInd w:val="0"/>
        <w:spacing w:after="0" w:line="240" w:lineRule="auto"/>
        <w:jc w:val="center"/>
        <w:rPr>
          <w:rFonts w:ascii="Arial" w:hAnsi="Arial" w:cs="Arial"/>
          <w:b/>
          <w:color w:val="000000"/>
          <w:sz w:val="16"/>
          <w:szCs w:val="16"/>
        </w:rPr>
      </w:pPr>
      <w:r w:rsidRPr="00E95335">
        <w:rPr>
          <w:rFonts w:ascii="Arial" w:hAnsi="Arial" w:cs="Arial"/>
          <w:b/>
          <w:color w:val="000000"/>
          <w:sz w:val="16"/>
          <w:szCs w:val="16"/>
        </w:rPr>
        <w:t>Service des ressources humaines</w:t>
      </w:r>
    </w:p>
    <w:p w:rsidR="00E95335" w:rsidRDefault="00E95335" w:rsidP="00E95335">
      <w:pPr>
        <w:autoSpaceDE w:val="0"/>
        <w:autoSpaceDN w:val="0"/>
        <w:adjustRightInd w:val="0"/>
        <w:spacing w:after="0" w:line="240" w:lineRule="auto"/>
        <w:jc w:val="center"/>
        <w:rPr>
          <w:rFonts w:ascii="Arial" w:hAnsi="Arial" w:cs="Arial"/>
          <w:b/>
          <w:color w:val="000000"/>
          <w:sz w:val="16"/>
          <w:szCs w:val="16"/>
        </w:rPr>
      </w:pPr>
      <w:r w:rsidRPr="00E95335">
        <w:rPr>
          <w:rFonts w:ascii="Arial" w:hAnsi="Arial" w:cs="Arial"/>
          <w:b/>
          <w:color w:val="000000"/>
          <w:sz w:val="16"/>
          <w:szCs w:val="16"/>
        </w:rPr>
        <w:t>Bureau du recrutement, de la mobilité et de la formation</w:t>
      </w:r>
    </w:p>
    <w:p w:rsidR="00E95335" w:rsidRPr="00E95335" w:rsidRDefault="00E95335" w:rsidP="00E95335">
      <w:pPr>
        <w:autoSpaceDE w:val="0"/>
        <w:autoSpaceDN w:val="0"/>
        <w:adjustRightInd w:val="0"/>
        <w:spacing w:after="0" w:line="240" w:lineRule="auto"/>
        <w:jc w:val="center"/>
        <w:rPr>
          <w:rFonts w:ascii="Arial" w:hAnsi="Arial" w:cs="Arial"/>
          <w:color w:val="000000"/>
          <w:sz w:val="16"/>
          <w:szCs w:val="16"/>
        </w:rPr>
      </w:pPr>
      <w:r w:rsidRPr="00E95335">
        <w:rPr>
          <w:rFonts w:ascii="Arial" w:hAnsi="Arial" w:cs="Arial"/>
          <w:color w:val="000000"/>
          <w:sz w:val="16"/>
          <w:szCs w:val="16"/>
        </w:rPr>
        <w:t>201 rue Carnot</w:t>
      </w:r>
    </w:p>
    <w:p w:rsidR="001B091E" w:rsidRPr="00E95335" w:rsidRDefault="00E95335" w:rsidP="00E95335">
      <w:pPr>
        <w:autoSpaceDE w:val="0"/>
        <w:autoSpaceDN w:val="0"/>
        <w:adjustRightInd w:val="0"/>
        <w:spacing w:after="0" w:line="240" w:lineRule="auto"/>
        <w:jc w:val="center"/>
        <w:rPr>
          <w:rFonts w:ascii="Arial" w:hAnsi="Arial" w:cs="Arial"/>
          <w:color w:val="000000"/>
          <w:sz w:val="16"/>
          <w:szCs w:val="16"/>
        </w:rPr>
      </w:pPr>
      <w:r w:rsidRPr="00E95335">
        <w:rPr>
          <w:rFonts w:ascii="Arial" w:hAnsi="Arial" w:cs="Arial"/>
          <w:color w:val="000000"/>
          <w:sz w:val="16"/>
          <w:szCs w:val="16"/>
        </w:rPr>
        <w:t>94136 - FONTENAY-SOUS-BOIS CEDEX</w:t>
      </w:r>
    </w:p>
    <w:p w:rsidR="00865BE8" w:rsidRPr="00865BE8" w:rsidRDefault="00D303A6" w:rsidP="00E9533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01.58.68.1</w:t>
      </w:r>
      <w:r w:rsidR="00CB11B5">
        <w:rPr>
          <w:rFonts w:ascii="Arial" w:hAnsi="Arial" w:cs="Arial"/>
          <w:color w:val="000000"/>
          <w:sz w:val="16"/>
          <w:szCs w:val="16"/>
        </w:rPr>
        <w:t>6</w:t>
      </w:r>
      <w:r>
        <w:rPr>
          <w:rFonts w:ascii="Arial" w:hAnsi="Arial" w:cs="Arial"/>
          <w:color w:val="000000"/>
          <w:sz w:val="16"/>
          <w:szCs w:val="16"/>
        </w:rPr>
        <w:t>.</w:t>
      </w:r>
      <w:r w:rsidR="00CB11B5">
        <w:rPr>
          <w:rFonts w:ascii="Arial" w:hAnsi="Arial" w:cs="Arial"/>
          <w:color w:val="000000"/>
          <w:sz w:val="16"/>
          <w:szCs w:val="16"/>
        </w:rPr>
        <w:t>0</w:t>
      </w:r>
      <w:r>
        <w:rPr>
          <w:rFonts w:ascii="Arial" w:hAnsi="Arial" w:cs="Arial"/>
          <w:color w:val="000000"/>
          <w:sz w:val="16"/>
          <w:szCs w:val="16"/>
        </w:rPr>
        <w:t>5</w:t>
      </w:r>
      <w:r w:rsidR="00E95335">
        <w:rPr>
          <w:rFonts w:ascii="Arial" w:hAnsi="Arial" w:cs="Arial"/>
          <w:color w:val="000000"/>
          <w:sz w:val="16"/>
          <w:szCs w:val="16"/>
        </w:rPr>
        <w:t xml:space="preserve"> / </w:t>
      </w:r>
      <w:r>
        <w:rPr>
          <w:rFonts w:ascii="Arial" w:hAnsi="Arial" w:cs="Arial"/>
          <w:color w:val="000000"/>
          <w:sz w:val="16"/>
          <w:szCs w:val="16"/>
        </w:rPr>
        <w:t>01.58.68.14.39</w:t>
      </w:r>
      <w:r w:rsidR="00E95335">
        <w:rPr>
          <w:rFonts w:ascii="Arial" w:hAnsi="Arial" w:cs="Arial"/>
          <w:color w:val="000000"/>
          <w:sz w:val="16"/>
          <w:szCs w:val="16"/>
        </w:rPr>
        <w:t xml:space="preserve"> / </w:t>
      </w:r>
      <w:r>
        <w:rPr>
          <w:rFonts w:ascii="Arial" w:hAnsi="Arial" w:cs="Arial"/>
          <w:color w:val="000000"/>
          <w:sz w:val="16"/>
          <w:szCs w:val="16"/>
        </w:rPr>
        <w:t>01.58.68.63.18</w:t>
      </w:r>
      <w:r w:rsidR="00CB11B5">
        <w:rPr>
          <w:rFonts w:ascii="Arial" w:hAnsi="Arial" w:cs="Arial"/>
          <w:color w:val="000000"/>
          <w:sz w:val="16"/>
          <w:szCs w:val="16"/>
        </w:rPr>
        <w:t xml:space="preserve"> / 01.58.68.13.62</w:t>
      </w:r>
    </w:p>
    <w:p w:rsidR="00E95335" w:rsidRPr="00E95335" w:rsidRDefault="00E977DF" w:rsidP="00E95335">
      <w:pPr>
        <w:autoSpaceDE w:val="0"/>
        <w:autoSpaceDN w:val="0"/>
        <w:adjustRightInd w:val="0"/>
        <w:spacing w:after="0" w:line="240" w:lineRule="auto"/>
        <w:jc w:val="center"/>
        <w:rPr>
          <w:rFonts w:ascii="Arial" w:hAnsi="Arial" w:cs="Arial"/>
          <w:color w:val="000000"/>
          <w:sz w:val="20"/>
          <w:szCs w:val="24"/>
        </w:rPr>
      </w:pPr>
      <w:hyperlink r:id="rId8" w:history="1">
        <w:r w:rsidR="00E95335" w:rsidRPr="003D053A">
          <w:rPr>
            <w:rStyle w:val="Lienhypertexte"/>
            <w:rFonts w:ascii="Arial" w:hAnsi="Arial" w:cs="Arial"/>
            <w:sz w:val="20"/>
            <w:szCs w:val="24"/>
          </w:rPr>
          <w:t>concours.attache@ofpra.gouv.fr</w:t>
        </w:r>
      </w:hyperlink>
    </w:p>
    <w:p w:rsidR="00865BE8" w:rsidRDefault="00E977DF" w:rsidP="00E95335">
      <w:pPr>
        <w:autoSpaceDE w:val="0"/>
        <w:autoSpaceDN w:val="0"/>
        <w:adjustRightInd w:val="0"/>
        <w:spacing w:after="0" w:line="240" w:lineRule="auto"/>
        <w:jc w:val="center"/>
        <w:rPr>
          <w:rFonts w:ascii="Arial" w:hAnsi="Arial" w:cs="Arial"/>
          <w:color w:val="000000"/>
          <w:sz w:val="20"/>
          <w:szCs w:val="24"/>
        </w:rPr>
      </w:pPr>
      <w:hyperlink r:id="rId9" w:history="1">
        <w:r w:rsidR="00E95335" w:rsidRPr="003D053A">
          <w:rPr>
            <w:rStyle w:val="Lienhypertexte"/>
            <w:rFonts w:ascii="Arial" w:hAnsi="Arial" w:cs="Arial"/>
            <w:sz w:val="20"/>
            <w:szCs w:val="24"/>
          </w:rPr>
          <w:t>www.ofpra.gouv.fr</w:t>
        </w:r>
      </w:hyperlink>
    </w:p>
    <w:p w:rsidR="00E95335" w:rsidRPr="00E95335" w:rsidRDefault="00E95335" w:rsidP="00E95335">
      <w:pPr>
        <w:autoSpaceDE w:val="0"/>
        <w:autoSpaceDN w:val="0"/>
        <w:adjustRightInd w:val="0"/>
        <w:spacing w:after="0" w:line="240" w:lineRule="auto"/>
        <w:jc w:val="center"/>
        <w:rPr>
          <w:rFonts w:ascii="Arial" w:hAnsi="Arial" w:cs="Arial"/>
          <w:color w:val="000000"/>
          <w:sz w:val="20"/>
          <w:szCs w:val="24"/>
        </w:rPr>
      </w:pPr>
    </w:p>
    <w:p w:rsidR="00292F07" w:rsidRPr="00E95335" w:rsidRDefault="00292F07" w:rsidP="001B091E">
      <w:pPr>
        <w:autoSpaceDE w:val="0"/>
        <w:autoSpaceDN w:val="0"/>
        <w:adjustRightInd w:val="0"/>
        <w:spacing w:after="0" w:line="240" w:lineRule="auto"/>
        <w:jc w:val="center"/>
        <w:rPr>
          <w:rFonts w:ascii="Arial" w:hAnsi="Arial" w:cs="Arial"/>
          <w:sz w:val="20"/>
          <w:szCs w:val="24"/>
        </w:rPr>
      </w:pPr>
    </w:p>
    <w:p w:rsidR="00292F07" w:rsidRDefault="00292F07" w:rsidP="001B091E">
      <w:pPr>
        <w:autoSpaceDE w:val="0"/>
        <w:autoSpaceDN w:val="0"/>
        <w:adjustRightInd w:val="0"/>
        <w:spacing w:after="0" w:line="240" w:lineRule="auto"/>
        <w:jc w:val="center"/>
        <w:rPr>
          <w:rFonts w:ascii="Arial" w:hAnsi="Arial" w:cs="Arial"/>
          <w:sz w:val="24"/>
          <w:szCs w:val="24"/>
        </w:rPr>
      </w:pPr>
    </w:p>
    <w:p w:rsidR="00292F07" w:rsidRDefault="00292F07" w:rsidP="001B091E">
      <w:pPr>
        <w:autoSpaceDE w:val="0"/>
        <w:autoSpaceDN w:val="0"/>
        <w:adjustRightInd w:val="0"/>
        <w:spacing w:after="0" w:line="240" w:lineRule="auto"/>
        <w:jc w:val="center"/>
        <w:rPr>
          <w:rFonts w:ascii="Arial" w:hAnsi="Arial" w:cs="Arial"/>
          <w:sz w:val="24"/>
          <w:szCs w:val="24"/>
        </w:rPr>
      </w:pPr>
    </w:p>
    <w:p w:rsidR="00292F07" w:rsidRDefault="00292F07" w:rsidP="001B091E">
      <w:pPr>
        <w:autoSpaceDE w:val="0"/>
        <w:autoSpaceDN w:val="0"/>
        <w:adjustRightInd w:val="0"/>
        <w:spacing w:after="0" w:line="240" w:lineRule="auto"/>
        <w:jc w:val="center"/>
        <w:rPr>
          <w:rFonts w:ascii="Arial" w:hAnsi="Arial" w:cs="Arial"/>
          <w:sz w:val="24"/>
          <w:szCs w:val="24"/>
        </w:rPr>
      </w:pPr>
    </w:p>
    <w:p w:rsidR="001B091E" w:rsidRDefault="001B091E" w:rsidP="001B091E">
      <w:pPr>
        <w:autoSpaceDE w:val="0"/>
        <w:autoSpaceDN w:val="0"/>
        <w:adjustRightInd w:val="0"/>
        <w:spacing w:after="0" w:line="240" w:lineRule="auto"/>
        <w:jc w:val="center"/>
        <w:rPr>
          <w:rFonts w:ascii="Arial" w:hAnsi="Arial" w:cs="Arial"/>
          <w:b/>
          <w:bCs/>
          <w:color w:val="000000"/>
          <w:sz w:val="40"/>
          <w:szCs w:val="40"/>
        </w:rPr>
      </w:pPr>
      <w:r w:rsidRPr="001B091E">
        <w:rPr>
          <w:rFonts w:ascii="Arial" w:hAnsi="Arial" w:cs="Arial"/>
          <w:sz w:val="24"/>
          <w:szCs w:val="24"/>
        </w:rPr>
        <w:t xml:space="preserve"> </w:t>
      </w:r>
      <w:r w:rsidRPr="001B091E">
        <w:rPr>
          <w:rFonts w:ascii="Arial" w:hAnsi="Arial" w:cs="Arial"/>
          <w:b/>
          <w:bCs/>
          <w:color w:val="000000"/>
          <w:sz w:val="40"/>
          <w:szCs w:val="40"/>
        </w:rPr>
        <w:t xml:space="preserve">NOTICE RELATIVE A LA CONSTITUTION DU DOSSIER DE RECONNAISSANCE DES ACQUIS DE L’EXPERIENCE PROFESSIONNELLE (RAEP) </w:t>
      </w:r>
    </w:p>
    <w:p w:rsidR="00292F07" w:rsidRDefault="00292F07" w:rsidP="001B091E">
      <w:pPr>
        <w:autoSpaceDE w:val="0"/>
        <w:autoSpaceDN w:val="0"/>
        <w:adjustRightInd w:val="0"/>
        <w:spacing w:after="0" w:line="240" w:lineRule="auto"/>
        <w:jc w:val="center"/>
        <w:rPr>
          <w:rFonts w:ascii="Arial" w:hAnsi="Arial" w:cs="Arial"/>
          <w:b/>
          <w:bCs/>
          <w:color w:val="000000"/>
          <w:sz w:val="40"/>
          <w:szCs w:val="40"/>
        </w:rPr>
      </w:pPr>
    </w:p>
    <w:p w:rsidR="00292F07" w:rsidRDefault="00292F07" w:rsidP="001B091E">
      <w:pPr>
        <w:autoSpaceDE w:val="0"/>
        <w:autoSpaceDN w:val="0"/>
        <w:adjustRightInd w:val="0"/>
        <w:spacing w:after="0" w:line="240" w:lineRule="auto"/>
        <w:jc w:val="center"/>
        <w:rPr>
          <w:rFonts w:ascii="Arial" w:hAnsi="Arial" w:cs="Arial"/>
          <w:b/>
          <w:bCs/>
          <w:color w:val="000000"/>
          <w:sz w:val="40"/>
          <w:szCs w:val="40"/>
        </w:rPr>
      </w:pPr>
    </w:p>
    <w:p w:rsidR="00292F07" w:rsidRDefault="00292F07" w:rsidP="001B091E">
      <w:pPr>
        <w:autoSpaceDE w:val="0"/>
        <w:autoSpaceDN w:val="0"/>
        <w:adjustRightInd w:val="0"/>
        <w:spacing w:after="0" w:line="240" w:lineRule="auto"/>
        <w:jc w:val="center"/>
        <w:rPr>
          <w:rFonts w:ascii="Arial" w:hAnsi="Arial" w:cs="Arial"/>
          <w:b/>
          <w:bCs/>
          <w:color w:val="000000"/>
          <w:sz w:val="40"/>
          <w:szCs w:val="40"/>
        </w:rPr>
      </w:pPr>
    </w:p>
    <w:p w:rsidR="00292F07" w:rsidRDefault="00292F07" w:rsidP="001B091E">
      <w:pPr>
        <w:autoSpaceDE w:val="0"/>
        <w:autoSpaceDN w:val="0"/>
        <w:adjustRightInd w:val="0"/>
        <w:spacing w:after="0" w:line="240" w:lineRule="auto"/>
        <w:jc w:val="center"/>
        <w:rPr>
          <w:rFonts w:ascii="Arial" w:hAnsi="Arial" w:cs="Arial"/>
          <w:b/>
          <w:bCs/>
          <w:color w:val="000000"/>
          <w:sz w:val="40"/>
          <w:szCs w:val="40"/>
        </w:rPr>
      </w:pPr>
    </w:p>
    <w:p w:rsidR="00292F07" w:rsidRPr="001B091E" w:rsidRDefault="00292F07" w:rsidP="001B091E">
      <w:pPr>
        <w:autoSpaceDE w:val="0"/>
        <w:autoSpaceDN w:val="0"/>
        <w:adjustRightInd w:val="0"/>
        <w:spacing w:after="0" w:line="240" w:lineRule="auto"/>
        <w:jc w:val="center"/>
        <w:rPr>
          <w:rFonts w:ascii="Arial" w:hAnsi="Arial" w:cs="Arial"/>
          <w:color w:val="000000"/>
          <w:sz w:val="40"/>
          <w:szCs w:val="40"/>
        </w:rPr>
      </w:pPr>
    </w:p>
    <w:p w:rsidR="001B091E" w:rsidRPr="00292F07" w:rsidRDefault="001B091E" w:rsidP="00292F07">
      <w:pPr>
        <w:pStyle w:val="Default"/>
        <w:jc w:val="center"/>
        <w:rPr>
          <w:color w:val="FF0000"/>
        </w:rPr>
      </w:pPr>
      <w:r w:rsidRPr="00292F07">
        <w:rPr>
          <w:b/>
          <w:bCs/>
          <w:color w:val="FF0000"/>
          <w:sz w:val="32"/>
          <w:szCs w:val="32"/>
        </w:rPr>
        <w:t>Lire très attentivement l’ensemble des consignes figurant dans la présente notice, avant de débuter</w:t>
      </w:r>
    </w:p>
    <w:p w:rsidR="003E5329" w:rsidRPr="00292F07" w:rsidRDefault="001B091E" w:rsidP="00292F07">
      <w:pPr>
        <w:jc w:val="center"/>
        <w:rPr>
          <w:rFonts w:ascii="Arial" w:hAnsi="Arial" w:cs="Arial"/>
          <w:b/>
          <w:bCs/>
          <w:color w:val="FF0000"/>
          <w:sz w:val="32"/>
          <w:szCs w:val="32"/>
        </w:rPr>
      </w:pPr>
      <w:proofErr w:type="gramStart"/>
      <w:r w:rsidRPr="00292F07">
        <w:rPr>
          <w:rFonts w:ascii="Arial" w:hAnsi="Arial" w:cs="Arial"/>
          <w:b/>
          <w:bCs/>
          <w:color w:val="FF0000"/>
          <w:sz w:val="32"/>
          <w:szCs w:val="32"/>
        </w:rPr>
        <w:t>la</w:t>
      </w:r>
      <w:proofErr w:type="gramEnd"/>
      <w:r w:rsidRPr="00292F07">
        <w:rPr>
          <w:rFonts w:ascii="Arial" w:hAnsi="Arial" w:cs="Arial"/>
          <w:b/>
          <w:bCs/>
          <w:color w:val="FF0000"/>
          <w:sz w:val="32"/>
          <w:szCs w:val="32"/>
        </w:rPr>
        <w:t xml:space="preserve"> constitution du dossier de RAEP.</w:t>
      </w: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1B091E" w:rsidP="001B091E">
      <w:pPr>
        <w:rPr>
          <w:rFonts w:ascii="Arial" w:hAnsi="Arial" w:cs="Arial"/>
          <w:b/>
          <w:bCs/>
          <w:color w:val="000000"/>
          <w:sz w:val="32"/>
          <w:szCs w:val="32"/>
        </w:rPr>
      </w:pPr>
    </w:p>
    <w:p w:rsidR="001B091E" w:rsidRDefault="00D303A6" w:rsidP="00D303A6">
      <w:pPr>
        <w:jc w:val="center"/>
        <w:rPr>
          <w:rFonts w:ascii="Arial" w:hAnsi="Arial" w:cs="Arial"/>
          <w:b/>
          <w:bCs/>
          <w:color w:val="000000"/>
          <w:sz w:val="32"/>
          <w:szCs w:val="32"/>
        </w:rPr>
      </w:pPr>
      <w:r w:rsidRPr="00D303A6">
        <w:rPr>
          <w:rFonts w:ascii="Times New Roman" w:eastAsia="Arial Unicode MS" w:hAnsi="Times New Roman" w:cs="Times New Roman"/>
          <w:noProof/>
          <w:lang w:eastAsia="fr-FR"/>
        </w:rPr>
        <w:lastRenderedPageBreak/>
        <w:drawing>
          <wp:inline distT="0" distB="0" distL="0" distR="0" wp14:anchorId="4D6ECD12" wp14:editId="2EBE1CC2">
            <wp:extent cx="1287780" cy="600075"/>
            <wp:effectExtent l="0" t="0" r="7620" b="9525"/>
            <wp:docPr id="1" name="Image 1" descr="OFPRA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FPRA_LOGO_BAS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600075"/>
                    </a:xfrm>
                    <a:prstGeom prst="rect">
                      <a:avLst/>
                    </a:prstGeom>
                    <a:noFill/>
                    <a:ln>
                      <a:noFill/>
                    </a:ln>
                  </pic:spPr>
                </pic:pic>
              </a:graphicData>
            </a:graphic>
          </wp:inline>
        </w:drawing>
      </w:r>
    </w:p>
    <w:p w:rsidR="00F0396D" w:rsidRDefault="00F0396D" w:rsidP="001B091E">
      <w:pPr>
        <w:rPr>
          <w:rFonts w:ascii="Arial" w:hAnsi="Arial" w:cs="Arial"/>
          <w:b/>
          <w:bCs/>
          <w:color w:val="000000"/>
          <w:sz w:val="32"/>
          <w:szCs w:val="32"/>
        </w:rPr>
      </w:pPr>
    </w:p>
    <w:p w:rsidR="001B091E" w:rsidRDefault="001B091E" w:rsidP="001B091E">
      <w:pPr>
        <w:pStyle w:val="Default"/>
        <w:ind w:firstLine="700"/>
        <w:jc w:val="both"/>
        <w:rPr>
          <w:sz w:val="22"/>
          <w:szCs w:val="22"/>
        </w:rPr>
      </w:pPr>
      <w:r>
        <w:rPr>
          <w:sz w:val="22"/>
          <w:szCs w:val="22"/>
        </w:rPr>
        <w:t xml:space="preserve">La loi du 02 février 2007 relative à la modernisation de la fonction publique a ouvert la possibilité d’une épreuve de Reconnaissance des Acquis de l’Expérience Professionnelle (RAEP) dans les concours et examens professionnels de la fonction publique. Ce nouveau type d’épreuve substitue aux exercices académiques traditionnels des modalités nouvelles, qui permettent aux candidats de valoriser l’expérience professionnelle acquise dans l’exercice d’activités salariées, indépendantes et/ou bénévoles. </w:t>
      </w:r>
    </w:p>
    <w:p w:rsidR="00F0396D" w:rsidRDefault="00F0396D" w:rsidP="001B091E">
      <w:pPr>
        <w:pStyle w:val="Default"/>
        <w:ind w:firstLine="700"/>
        <w:jc w:val="both"/>
        <w:rPr>
          <w:sz w:val="22"/>
          <w:szCs w:val="22"/>
        </w:rPr>
      </w:pPr>
    </w:p>
    <w:p w:rsidR="00F0396D" w:rsidRDefault="00F0396D" w:rsidP="00A11A26">
      <w:pPr>
        <w:pStyle w:val="Default"/>
        <w:jc w:val="both"/>
        <w:rPr>
          <w:sz w:val="22"/>
          <w:szCs w:val="22"/>
        </w:rPr>
      </w:pPr>
    </w:p>
    <w:p w:rsidR="00F0396D" w:rsidRDefault="00F0396D" w:rsidP="001B091E">
      <w:pPr>
        <w:pStyle w:val="Default"/>
        <w:ind w:firstLine="700"/>
        <w:jc w:val="both"/>
        <w:rPr>
          <w:sz w:val="22"/>
          <w:szCs w:val="22"/>
        </w:rPr>
      </w:pPr>
    </w:p>
    <w:p w:rsidR="001B091E" w:rsidRDefault="00D60351" w:rsidP="001B091E">
      <w:pPr>
        <w:pStyle w:val="Default"/>
        <w:jc w:val="center"/>
        <w:rPr>
          <w:b/>
          <w:bCs/>
          <w:sz w:val="22"/>
          <w:szCs w:val="22"/>
        </w:rPr>
      </w:pPr>
      <w:r>
        <w:rPr>
          <w:b/>
          <w:bCs/>
          <w:sz w:val="22"/>
          <w:szCs w:val="22"/>
        </w:rPr>
        <w:t xml:space="preserve">1. Nature et objectif du dossier de </w:t>
      </w:r>
      <w:r w:rsidR="001B091E">
        <w:rPr>
          <w:b/>
          <w:bCs/>
          <w:sz w:val="22"/>
          <w:szCs w:val="22"/>
        </w:rPr>
        <w:t xml:space="preserve">RAEP </w:t>
      </w:r>
    </w:p>
    <w:p w:rsidR="007271E4" w:rsidRDefault="007271E4" w:rsidP="001B091E">
      <w:pPr>
        <w:pStyle w:val="Default"/>
        <w:jc w:val="center"/>
        <w:rPr>
          <w:sz w:val="22"/>
          <w:szCs w:val="22"/>
        </w:rPr>
      </w:pPr>
    </w:p>
    <w:p w:rsidR="00A11A26" w:rsidRPr="00A11A26" w:rsidRDefault="00A11A26" w:rsidP="00D859AC">
      <w:pPr>
        <w:pStyle w:val="Normal1"/>
        <w:ind w:firstLine="708"/>
        <w:jc w:val="both"/>
        <w:rPr>
          <w:sz w:val="22"/>
          <w:szCs w:val="22"/>
        </w:rPr>
      </w:pPr>
      <w:r w:rsidRPr="00A11A26">
        <w:rPr>
          <w:sz w:val="22"/>
          <w:szCs w:val="22"/>
        </w:rPr>
        <w:t>L’épreuve orale de RAEP consiste en un entretien avec le jury, qui vise à apprécier l’expérience professionnelle des candidats, leur personnalité, leurs motivations, ainsi que leurs aptitudes à exercer les nouvelles responsabilités attendues.</w:t>
      </w:r>
    </w:p>
    <w:p w:rsidR="00A11A26" w:rsidRDefault="00A11A26" w:rsidP="00D859AC">
      <w:pPr>
        <w:pStyle w:val="Normal1"/>
        <w:ind w:firstLine="708"/>
        <w:jc w:val="both"/>
        <w:rPr>
          <w:sz w:val="22"/>
          <w:szCs w:val="22"/>
        </w:rPr>
      </w:pPr>
    </w:p>
    <w:p w:rsidR="00A11A26" w:rsidRPr="00A11A26" w:rsidRDefault="00A11A26" w:rsidP="00D859AC">
      <w:pPr>
        <w:pStyle w:val="Normal1"/>
        <w:ind w:firstLine="708"/>
        <w:jc w:val="both"/>
        <w:rPr>
          <w:sz w:val="22"/>
          <w:szCs w:val="22"/>
        </w:rPr>
      </w:pPr>
      <w:r w:rsidRPr="00A11A26">
        <w:rPr>
          <w:sz w:val="22"/>
          <w:szCs w:val="22"/>
        </w:rPr>
        <w:t>Cet entretien permet de comparer les candidats entre eux sur la base de critères communs.</w:t>
      </w:r>
    </w:p>
    <w:p w:rsidR="00A11A26" w:rsidRDefault="00A11A26" w:rsidP="00D859AC">
      <w:pPr>
        <w:pStyle w:val="Normal1"/>
        <w:jc w:val="both"/>
        <w:rPr>
          <w:color w:val="000000"/>
        </w:rPr>
      </w:pPr>
    </w:p>
    <w:p w:rsidR="001B091E" w:rsidRDefault="001B091E" w:rsidP="00A11A26">
      <w:pPr>
        <w:pStyle w:val="Normal1"/>
        <w:rPr>
          <w:color w:val="000000"/>
          <w:sz w:val="22"/>
          <w:szCs w:val="22"/>
        </w:rPr>
      </w:pPr>
      <w:r>
        <w:rPr>
          <w:color w:val="000000"/>
          <w:sz w:val="22"/>
          <w:szCs w:val="22"/>
        </w:rPr>
        <w:t xml:space="preserve"> </w:t>
      </w:r>
    </w:p>
    <w:p w:rsidR="001B091E" w:rsidRDefault="001B091E" w:rsidP="001B091E">
      <w:pPr>
        <w:pStyle w:val="Normal1"/>
        <w:jc w:val="center"/>
        <w:rPr>
          <w:b/>
          <w:bCs/>
          <w:color w:val="000000"/>
          <w:sz w:val="22"/>
          <w:szCs w:val="22"/>
        </w:rPr>
      </w:pPr>
      <w:r>
        <w:rPr>
          <w:b/>
          <w:bCs/>
          <w:color w:val="000000"/>
          <w:sz w:val="22"/>
          <w:szCs w:val="22"/>
        </w:rPr>
        <w:t xml:space="preserve">2. </w:t>
      </w:r>
      <w:r w:rsidR="00614B67">
        <w:rPr>
          <w:b/>
          <w:bCs/>
          <w:color w:val="000000"/>
          <w:sz w:val="22"/>
          <w:szCs w:val="22"/>
        </w:rPr>
        <w:t>Utilisation du dossier de RAE</w:t>
      </w:r>
      <w:r w:rsidR="00AC480B">
        <w:rPr>
          <w:b/>
          <w:bCs/>
          <w:color w:val="000000"/>
          <w:sz w:val="22"/>
          <w:szCs w:val="22"/>
        </w:rPr>
        <w:t>P</w:t>
      </w:r>
      <w:r w:rsidR="00614B67">
        <w:rPr>
          <w:b/>
          <w:bCs/>
          <w:color w:val="000000"/>
          <w:sz w:val="22"/>
          <w:szCs w:val="22"/>
        </w:rPr>
        <w:t xml:space="preserve"> lors de l</w:t>
      </w:r>
      <w:r>
        <w:rPr>
          <w:b/>
          <w:bCs/>
          <w:color w:val="000000"/>
          <w:sz w:val="22"/>
          <w:szCs w:val="22"/>
        </w:rPr>
        <w:t xml:space="preserve">’épreuve </w:t>
      </w:r>
      <w:r w:rsidR="00614B67">
        <w:rPr>
          <w:b/>
          <w:bCs/>
          <w:color w:val="000000"/>
          <w:sz w:val="22"/>
          <w:szCs w:val="22"/>
        </w:rPr>
        <w:t>orale</w:t>
      </w:r>
      <w:r>
        <w:rPr>
          <w:b/>
          <w:bCs/>
          <w:color w:val="000000"/>
          <w:sz w:val="22"/>
          <w:szCs w:val="22"/>
        </w:rPr>
        <w:t xml:space="preserve"> </w:t>
      </w:r>
    </w:p>
    <w:p w:rsidR="00614B67" w:rsidRPr="00A11A26" w:rsidRDefault="00614B67" w:rsidP="00994FD9">
      <w:pPr>
        <w:pStyle w:val="Default"/>
        <w:jc w:val="both"/>
        <w:rPr>
          <w:color w:val="auto"/>
        </w:rPr>
      </w:pPr>
    </w:p>
    <w:p w:rsidR="00A11A26" w:rsidRPr="00A11A26" w:rsidRDefault="00A11A26" w:rsidP="00994FD9">
      <w:pPr>
        <w:spacing w:after="0" w:line="240" w:lineRule="auto"/>
        <w:ind w:firstLine="708"/>
        <w:jc w:val="both"/>
        <w:rPr>
          <w:rFonts w:ascii="Arial" w:hAnsi="Arial" w:cs="Arial"/>
        </w:rPr>
      </w:pPr>
      <w:r w:rsidRPr="00A11A26">
        <w:rPr>
          <w:rFonts w:ascii="Arial" w:hAnsi="Arial" w:cs="Arial"/>
        </w:rPr>
        <w:t>Pour conduire cet entretien, qui a pour point de départ un exposé du candidat sur les étapes les plus pertinentes de son parcours au regard du profil recherché, le jury dispose du dossier préalablement constitué par chaque candidat en vue de la reconnaissance des acquis de son expérience professionnelle.</w:t>
      </w:r>
    </w:p>
    <w:p w:rsidR="00A11A26" w:rsidRPr="00A11A26" w:rsidRDefault="00A11A26" w:rsidP="00994FD9">
      <w:pPr>
        <w:spacing w:after="0" w:line="240" w:lineRule="auto"/>
        <w:ind w:firstLine="708"/>
        <w:jc w:val="both"/>
        <w:rPr>
          <w:rFonts w:ascii="Arial" w:hAnsi="Arial" w:cs="Arial"/>
        </w:rPr>
      </w:pPr>
    </w:p>
    <w:p w:rsidR="00A11A26" w:rsidRDefault="00A11A26" w:rsidP="00994FD9">
      <w:pPr>
        <w:spacing w:after="0" w:line="240" w:lineRule="auto"/>
        <w:ind w:firstLine="708"/>
        <w:jc w:val="both"/>
        <w:rPr>
          <w:rFonts w:ascii="Arial" w:hAnsi="Arial" w:cs="Arial"/>
        </w:rPr>
      </w:pPr>
      <w:r w:rsidRPr="00A11A26">
        <w:rPr>
          <w:rFonts w:ascii="Arial" w:hAnsi="Arial" w:cs="Arial"/>
        </w:rPr>
        <w:t>La constitution par les candidats des dossiers de RAEP (cf. modèle joint) doit permettre au jury de l’épreuve d’id</w:t>
      </w:r>
      <w:r>
        <w:rPr>
          <w:rFonts w:ascii="Arial" w:hAnsi="Arial" w:cs="Arial"/>
        </w:rPr>
        <w:t>entifier, lors de l’entretien :</w:t>
      </w:r>
    </w:p>
    <w:p w:rsidR="00A11A26" w:rsidRDefault="00A11A26" w:rsidP="00994FD9">
      <w:pPr>
        <w:spacing w:after="0" w:line="240" w:lineRule="auto"/>
        <w:ind w:firstLine="708"/>
        <w:jc w:val="both"/>
        <w:rPr>
          <w:rFonts w:ascii="Arial" w:hAnsi="Arial" w:cs="Arial"/>
        </w:rPr>
      </w:pPr>
    </w:p>
    <w:p w:rsidR="00A11A26" w:rsidRPr="00A11A26" w:rsidRDefault="00A11A26" w:rsidP="00994FD9">
      <w:pPr>
        <w:pStyle w:val="Paragraphedeliste"/>
        <w:numPr>
          <w:ilvl w:val="0"/>
          <w:numId w:val="27"/>
        </w:numPr>
        <w:spacing w:after="0" w:line="240" w:lineRule="auto"/>
        <w:jc w:val="both"/>
        <w:rPr>
          <w:rFonts w:ascii="Arial" w:hAnsi="Arial" w:cs="Arial"/>
        </w:rPr>
      </w:pPr>
      <w:proofErr w:type="gramStart"/>
      <w:r w:rsidRPr="00A11A26">
        <w:rPr>
          <w:rFonts w:ascii="Arial" w:hAnsi="Arial" w:cs="Arial"/>
        </w:rPr>
        <w:t>la</w:t>
      </w:r>
      <w:proofErr w:type="gramEnd"/>
      <w:r w:rsidRPr="00A11A26">
        <w:rPr>
          <w:rFonts w:ascii="Arial" w:hAnsi="Arial" w:cs="Arial"/>
        </w:rPr>
        <w:t xml:space="preserve"> nature précise des activités professionnelles, passées et/ou présentes, des candidats ;</w:t>
      </w:r>
    </w:p>
    <w:p w:rsidR="00A11A26" w:rsidRPr="00A11A26" w:rsidRDefault="00A11A26" w:rsidP="00994FD9">
      <w:pPr>
        <w:pStyle w:val="Paragraphedeliste"/>
        <w:spacing w:after="0" w:line="240" w:lineRule="auto"/>
        <w:jc w:val="both"/>
        <w:rPr>
          <w:rFonts w:ascii="Arial" w:hAnsi="Arial" w:cs="Arial"/>
        </w:rPr>
      </w:pPr>
    </w:p>
    <w:p w:rsidR="00A11A26" w:rsidRDefault="00A11A26" w:rsidP="00994FD9">
      <w:pPr>
        <w:pStyle w:val="Paragraphedeliste"/>
        <w:numPr>
          <w:ilvl w:val="0"/>
          <w:numId w:val="27"/>
        </w:numPr>
        <w:spacing w:after="0" w:line="240" w:lineRule="auto"/>
        <w:jc w:val="both"/>
        <w:rPr>
          <w:rFonts w:ascii="Arial" w:hAnsi="Arial" w:cs="Arial"/>
        </w:rPr>
      </w:pPr>
      <w:proofErr w:type="gramStart"/>
      <w:r w:rsidRPr="00A11A26">
        <w:rPr>
          <w:rFonts w:ascii="Arial" w:hAnsi="Arial" w:cs="Arial"/>
        </w:rPr>
        <w:t>les</w:t>
      </w:r>
      <w:proofErr w:type="gramEnd"/>
      <w:r w:rsidRPr="00A11A26">
        <w:rPr>
          <w:rFonts w:ascii="Arial" w:hAnsi="Arial" w:cs="Arial"/>
        </w:rPr>
        <w:t xml:space="preserve"> compétences et aptitudes professionnelles qu’ils ont acquises et/ou développées.</w:t>
      </w:r>
    </w:p>
    <w:p w:rsidR="00A11A26" w:rsidRPr="00A11A26" w:rsidRDefault="00A11A26" w:rsidP="00994FD9">
      <w:pPr>
        <w:pStyle w:val="Paragraphedeliste"/>
        <w:jc w:val="both"/>
        <w:rPr>
          <w:rFonts w:ascii="Arial" w:hAnsi="Arial" w:cs="Arial"/>
        </w:rPr>
      </w:pPr>
    </w:p>
    <w:p w:rsidR="00614B67" w:rsidRPr="00A11A26" w:rsidRDefault="00A11A26" w:rsidP="00994FD9">
      <w:pPr>
        <w:spacing w:after="0" w:line="240" w:lineRule="auto"/>
        <w:jc w:val="both"/>
        <w:rPr>
          <w:rFonts w:ascii="Arial" w:hAnsi="Arial" w:cs="Arial"/>
        </w:rPr>
      </w:pPr>
      <w:r w:rsidRPr="00A11A26">
        <w:rPr>
          <w:rFonts w:ascii="Arial" w:hAnsi="Arial" w:cs="Arial"/>
        </w:rPr>
        <w:t xml:space="preserve">Au cours de cet entretien, les candidats peuvent également être interrogés sur des questions relatives à leur environnement professionnel au sens large et aux connaissances administratives générales ou propres à l’activité de l’Office. </w:t>
      </w:r>
    </w:p>
    <w:p w:rsidR="00614B67" w:rsidRPr="00A11A26" w:rsidRDefault="00614B67" w:rsidP="00994FD9">
      <w:pPr>
        <w:spacing w:after="0" w:line="240" w:lineRule="auto"/>
        <w:ind w:firstLine="708"/>
        <w:jc w:val="both"/>
        <w:rPr>
          <w:rFonts w:ascii="Arial" w:hAnsi="Arial" w:cs="Arial"/>
        </w:rPr>
      </w:pPr>
    </w:p>
    <w:p w:rsidR="00A11A26" w:rsidRDefault="00A11A26">
      <w:pPr>
        <w:rPr>
          <w:rFonts w:ascii="Arial" w:hAnsi="Arial" w:cs="Arial"/>
          <w:sz w:val="24"/>
          <w:szCs w:val="24"/>
        </w:rPr>
      </w:pPr>
      <w:r>
        <w:br w:type="page"/>
      </w:r>
    </w:p>
    <w:p w:rsidR="00A11A26" w:rsidRDefault="007271E4" w:rsidP="00A11A26">
      <w:pPr>
        <w:pStyle w:val="Normal1"/>
        <w:jc w:val="center"/>
        <w:rPr>
          <w:b/>
          <w:bCs/>
          <w:color w:val="000000"/>
          <w:sz w:val="22"/>
          <w:szCs w:val="22"/>
        </w:rPr>
      </w:pPr>
      <w:r w:rsidRPr="00A11A26">
        <w:lastRenderedPageBreak/>
        <w:br/>
      </w:r>
      <w:r w:rsidR="00A11A26">
        <w:rPr>
          <w:b/>
          <w:bCs/>
          <w:color w:val="000000"/>
          <w:sz w:val="22"/>
          <w:szCs w:val="22"/>
        </w:rPr>
        <w:t xml:space="preserve">3. </w:t>
      </w:r>
      <w:r w:rsidR="00A11A26" w:rsidRPr="00A11A26">
        <w:rPr>
          <w:b/>
          <w:bCs/>
          <w:color w:val="000000"/>
          <w:sz w:val="22"/>
          <w:szCs w:val="22"/>
        </w:rPr>
        <w:t>Modalités de l’épreuve de RAEP</w:t>
      </w:r>
    </w:p>
    <w:p w:rsidR="00337290" w:rsidRDefault="00337290" w:rsidP="00337290">
      <w:pPr>
        <w:pStyle w:val="Default"/>
      </w:pPr>
    </w:p>
    <w:tbl>
      <w:tblPr>
        <w:tblW w:w="7797" w:type="dxa"/>
        <w:tblCellMar>
          <w:left w:w="70" w:type="dxa"/>
          <w:right w:w="70" w:type="dxa"/>
        </w:tblCellMar>
        <w:tblLook w:val="04A0" w:firstRow="1" w:lastRow="0" w:firstColumn="1" w:lastColumn="0" w:noHBand="0" w:noVBand="1"/>
      </w:tblPr>
      <w:tblGrid>
        <w:gridCol w:w="1200"/>
        <w:gridCol w:w="1777"/>
        <w:gridCol w:w="1276"/>
        <w:gridCol w:w="1417"/>
        <w:gridCol w:w="1134"/>
        <w:gridCol w:w="993"/>
      </w:tblGrid>
      <w:tr w:rsidR="00790575" w:rsidRPr="00337290" w:rsidTr="00790575">
        <w:trPr>
          <w:trHeight w:val="870"/>
        </w:trPr>
        <w:tc>
          <w:tcPr>
            <w:tcW w:w="1200" w:type="dxa"/>
            <w:tcBorders>
              <w:top w:val="nil"/>
              <w:left w:val="nil"/>
              <w:bottom w:val="nil"/>
              <w:right w:val="single" w:sz="4" w:space="0" w:color="auto"/>
            </w:tcBorders>
            <w:shd w:val="clear" w:color="auto" w:fill="auto"/>
            <w:noWrap/>
            <w:vAlign w:val="bottom"/>
            <w:hideMark/>
          </w:tcPr>
          <w:p w:rsidR="00337290" w:rsidRPr="00337290" w:rsidRDefault="00337290" w:rsidP="00337290">
            <w:pPr>
              <w:spacing w:after="0" w:line="240" w:lineRule="auto"/>
              <w:rPr>
                <w:rFonts w:ascii="Calibri" w:eastAsia="Times New Roman" w:hAnsi="Calibri" w:cs="Times New Roman"/>
                <w:color w:val="000000"/>
                <w:lang w:eastAsia="fr-FR"/>
              </w:rPr>
            </w:pPr>
            <w:r w:rsidRPr="00337290">
              <w:rPr>
                <w:rFonts w:ascii="Calibri" w:eastAsia="Times New Roman" w:hAnsi="Calibri" w:cs="Times New Roman"/>
                <w:color w:val="000000"/>
                <w:lang w:eastAsia="fr-FR"/>
              </w:rPr>
              <w:t> </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Intitulé</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Durée de l’exposé</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Durée totale de l’épreuve orale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Coefficient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Note</w:t>
            </w:r>
          </w:p>
        </w:tc>
      </w:tr>
      <w:tr w:rsidR="00790575" w:rsidRPr="00337290" w:rsidTr="00790575">
        <w:trPr>
          <w:trHeight w:val="178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b/>
                <w:bCs/>
                <w:color w:val="000000"/>
                <w:lang w:eastAsia="fr-FR"/>
              </w:rPr>
            </w:pPr>
            <w:r w:rsidRPr="00337290">
              <w:rPr>
                <w:rFonts w:ascii="Calibri" w:eastAsia="Times New Roman" w:hAnsi="Calibri" w:cs="Times New Roman"/>
                <w:b/>
                <w:bCs/>
                <w:color w:val="000000"/>
                <w:lang w:eastAsia="fr-FR"/>
              </w:rPr>
              <w:t>Concours</w:t>
            </w:r>
          </w:p>
        </w:tc>
        <w:tc>
          <w:tcPr>
            <w:tcW w:w="1777" w:type="dxa"/>
            <w:tcBorders>
              <w:top w:val="nil"/>
              <w:left w:val="nil"/>
              <w:bottom w:val="single" w:sz="4" w:space="0" w:color="auto"/>
              <w:right w:val="single" w:sz="4" w:space="0" w:color="auto"/>
            </w:tcBorders>
            <w:shd w:val="clear" w:color="auto" w:fill="auto"/>
            <w:vAlign w:val="center"/>
            <w:hideMark/>
          </w:tcPr>
          <w:p w:rsidR="00790575" w:rsidRPr="00790575" w:rsidRDefault="00337290" w:rsidP="00337290">
            <w:pPr>
              <w:spacing w:after="0" w:line="240" w:lineRule="auto"/>
              <w:jc w:val="center"/>
              <w:rPr>
                <w:rFonts w:ascii="Calibri" w:eastAsia="Times New Roman" w:hAnsi="Calibri" w:cs="Times New Roman"/>
                <w:b/>
                <w:color w:val="000000"/>
                <w:lang w:eastAsia="fr-FR"/>
              </w:rPr>
            </w:pPr>
            <w:r w:rsidRPr="00337290">
              <w:rPr>
                <w:rFonts w:ascii="Calibri" w:eastAsia="Times New Roman" w:hAnsi="Calibri" w:cs="Times New Roman"/>
                <w:b/>
                <w:color w:val="000000"/>
                <w:lang w:eastAsia="fr-FR"/>
              </w:rPr>
              <w:t xml:space="preserve">Attaché d’administration relevant de l’OFPRA </w:t>
            </w:r>
          </w:p>
          <w:p w:rsidR="00337290" w:rsidRPr="00337290" w:rsidRDefault="00337290" w:rsidP="00337290">
            <w:pPr>
              <w:spacing w:after="0" w:line="240" w:lineRule="auto"/>
              <w:jc w:val="center"/>
              <w:rPr>
                <w:rFonts w:ascii="Calibri" w:eastAsia="Times New Roman" w:hAnsi="Calibri" w:cs="Times New Roman"/>
                <w:color w:val="000000"/>
                <w:lang w:eastAsia="fr-FR"/>
              </w:rPr>
            </w:pPr>
            <w:r w:rsidRPr="00337290">
              <w:rPr>
                <w:rFonts w:ascii="Calibri" w:eastAsia="Times New Roman" w:hAnsi="Calibri" w:cs="Times New Roman"/>
                <w:b/>
                <w:color w:val="000000"/>
                <w:lang w:eastAsia="fr-FR"/>
              </w:rPr>
              <w:t>(</w:t>
            </w:r>
            <w:r w:rsidRPr="00337290">
              <w:rPr>
                <w:rFonts w:ascii="Calibri" w:eastAsia="Times New Roman" w:hAnsi="Calibri" w:cs="Times New Roman"/>
                <w:b/>
                <w:color w:val="000000"/>
                <w:u w:val="single"/>
                <w:lang w:eastAsia="fr-FR"/>
              </w:rPr>
              <w:t>interne</w:t>
            </w:r>
            <w:r w:rsidRPr="00337290">
              <w:rPr>
                <w:rFonts w:ascii="Calibri" w:eastAsia="Times New Roman" w:hAnsi="Calibri" w:cs="Times New Roman"/>
                <w:b/>
                <w:color w:val="000000"/>
                <w:lang w:eastAsia="fr-FR"/>
              </w:rPr>
              <w:t>)</w:t>
            </w:r>
          </w:p>
        </w:tc>
        <w:tc>
          <w:tcPr>
            <w:tcW w:w="1276" w:type="dxa"/>
            <w:tcBorders>
              <w:top w:val="nil"/>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color w:val="000000"/>
                <w:lang w:eastAsia="fr-FR"/>
              </w:rPr>
            </w:pPr>
            <w:r w:rsidRPr="00337290">
              <w:rPr>
                <w:rFonts w:ascii="Calibri" w:eastAsia="Times New Roman" w:hAnsi="Calibri" w:cs="Times New Roman"/>
                <w:color w:val="000000"/>
                <w:lang w:eastAsia="fr-FR"/>
              </w:rPr>
              <w:t>5 mn maximum</w:t>
            </w:r>
          </w:p>
        </w:tc>
        <w:tc>
          <w:tcPr>
            <w:tcW w:w="1417" w:type="dxa"/>
            <w:tcBorders>
              <w:top w:val="nil"/>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color w:val="000000"/>
                <w:lang w:eastAsia="fr-FR"/>
              </w:rPr>
            </w:pPr>
            <w:r w:rsidRPr="00337290">
              <w:rPr>
                <w:rFonts w:ascii="Calibri" w:eastAsia="Times New Roman" w:hAnsi="Calibri" w:cs="Times New Roman"/>
                <w:color w:val="000000"/>
                <w:lang w:eastAsia="fr-FR"/>
              </w:rPr>
              <w:t>25 mn</w:t>
            </w:r>
          </w:p>
        </w:tc>
        <w:tc>
          <w:tcPr>
            <w:tcW w:w="1134" w:type="dxa"/>
            <w:tcBorders>
              <w:top w:val="nil"/>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color w:val="000000"/>
                <w:lang w:eastAsia="fr-FR"/>
              </w:rPr>
            </w:pPr>
            <w:r w:rsidRPr="00337290">
              <w:rPr>
                <w:rFonts w:ascii="Calibri" w:eastAsia="Times New Roman" w:hAnsi="Calibri" w:cs="Times New Roman"/>
                <w:color w:val="000000"/>
                <w:lang w:eastAsia="fr-FR"/>
              </w:rPr>
              <w:t>4</w:t>
            </w:r>
          </w:p>
        </w:tc>
        <w:tc>
          <w:tcPr>
            <w:tcW w:w="993" w:type="dxa"/>
            <w:tcBorders>
              <w:top w:val="nil"/>
              <w:left w:val="nil"/>
              <w:bottom w:val="single" w:sz="4" w:space="0" w:color="auto"/>
              <w:right w:val="single" w:sz="4" w:space="0" w:color="auto"/>
            </w:tcBorders>
            <w:shd w:val="clear" w:color="auto" w:fill="auto"/>
            <w:vAlign w:val="center"/>
            <w:hideMark/>
          </w:tcPr>
          <w:p w:rsidR="00337290" w:rsidRPr="00337290" w:rsidRDefault="00337290" w:rsidP="00337290">
            <w:pPr>
              <w:spacing w:after="0" w:line="240" w:lineRule="auto"/>
              <w:jc w:val="center"/>
              <w:rPr>
                <w:rFonts w:ascii="Calibri" w:eastAsia="Times New Roman" w:hAnsi="Calibri" w:cs="Times New Roman"/>
                <w:color w:val="000000"/>
                <w:lang w:eastAsia="fr-FR"/>
              </w:rPr>
            </w:pPr>
            <w:r w:rsidRPr="00337290">
              <w:rPr>
                <w:rFonts w:ascii="Calibri" w:eastAsia="Times New Roman" w:hAnsi="Calibri" w:cs="Times New Roman"/>
                <w:color w:val="000000"/>
                <w:lang w:eastAsia="fr-FR"/>
              </w:rPr>
              <w:t>0 à 20</w:t>
            </w:r>
          </w:p>
        </w:tc>
      </w:tr>
    </w:tbl>
    <w:p w:rsidR="001B091E" w:rsidRDefault="001B091E" w:rsidP="001B091E">
      <w:pPr>
        <w:rPr>
          <w:rFonts w:ascii="Arial" w:hAnsi="Arial" w:cs="Arial"/>
          <w:b/>
          <w:bCs/>
          <w:color w:val="000000"/>
          <w:sz w:val="32"/>
          <w:szCs w:val="32"/>
        </w:rPr>
      </w:pPr>
    </w:p>
    <w:p w:rsidR="0059331C" w:rsidRDefault="00D859AC" w:rsidP="003714A4">
      <w:pPr>
        <w:jc w:val="center"/>
        <w:rPr>
          <w:rFonts w:ascii="Arial" w:hAnsi="Arial" w:cs="Arial"/>
          <w:b/>
          <w:bCs/>
          <w:color w:val="000000"/>
        </w:rPr>
      </w:pPr>
      <w:r>
        <w:rPr>
          <w:rFonts w:ascii="Arial" w:hAnsi="Arial" w:cs="Arial"/>
          <w:b/>
          <w:bCs/>
          <w:color w:val="000000"/>
        </w:rPr>
        <w:t>4</w:t>
      </w:r>
      <w:r w:rsidR="0059331C" w:rsidRPr="0059331C">
        <w:rPr>
          <w:rFonts w:ascii="Arial" w:hAnsi="Arial" w:cs="Arial"/>
          <w:b/>
          <w:bCs/>
          <w:color w:val="000000"/>
        </w:rPr>
        <w:t>. Recommandations préalables</w:t>
      </w:r>
    </w:p>
    <w:p w:rsidR="006E4ECC" w:rsidRDefault="006E4ECC" w:rsidP="0059331C">
      <w:pPr>
        <w:autoSpaceDE w:val="0"/>
        <w:autoSpaceDN w:val="0"/>
        <w:adjustRightInd w:val="0"/>
        <w:spacing w:after="0" w:line="240" w:lineRule="auto"/>
        <w:jc w:val="center"/>
        <w:rPr>
          <w:rFonts w:ascii="Arial" w:hAnsi="Arial" w:cs="Arial"/>
          <w:b/>
          <w:bCs/>
          <w:color w:val="000000"/>
        </w:rPr>
      </w:pPr>
    </w:p>
    <w:p w:rsidR="006E4ECC" w:rsidRDefault="006E4ECC" w:rsidP="006E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FF0000"/>
        </w:rPr>
      </w:pPr>
    </w:p>
    <w:p w:rsidR="0059331C" w:rsidRDefault="0059331C" w:rsidP="006E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FF0000"/>
        </w:rPr>
      </w:pPr>
      <w:r w:rsidRPr="0059331C">
        <w:rPr>
          <w:rFonts w:ascii="Arial" w:hAnsi="Arial" w:cs="Arial"/>
          <w:color w:val="FF0000"/>
        </w:rPr>
        <w:t xml:space="preserve">Avant de procéder à la constitution de leur dossier de RAEP, il est </w:t>
      </w:r>
      <w:r w:rsidRPr="0059331C">
        <w:rPr>
          <w:rFonts w:ascii="Arial" w:hAnsi="Arial" w:cs="Arial"/>
          <w:b/>
          <w:bCs/>
          <w:color w:val="FF0000"/>
        </w:rPr>
        <w:t xml:space="preserve">impératif </w:t>
      </w:r>
      <w:r w:rsidRPr="0059331C">
        <w:rPr>
          <w:rFonts w:ascii="Arial" w:hAnsi="Arial" w:cs="Arial"/>
          <w:color w:val="FF0000"/>
        </w:rPr>
        <w:t xml:space="preserve">pour les candidats de </w:t>
      </w:r>
      <w:r w:rsidRPr="0059331C">
        <w:rPr>
          <w:rFonts w:ascii="Arial" w:hAnsi="Arial" w:cs="Arial"/>
          <w:b/>
          <w:bCs/>
          <w:color w:val="FF0000"/>
        </w:rPr>
        <w:t xml:space="preserve">lire attentivement la présente notice et </w:t>
      </w:r>
      <w:r w:rsidRPr="0059331C">
        <w:rPr>
          <w:rFonts w:ascii="Arial" w:hAnsi="Arial" w:cs="Arial"/>
          <w:color w:val="FF0000"/>
        </w:rPr>
        <w:t xml:space="preserve">de </w:t>
      </w:r>
      <w:r w:rsidRPr="0059331C">
        <w:rPr>
          <w:rFonts w:ascii="Arial" w:hAnsi="Arial" w:cs="Arial"/>
          <w:b/>
          <w:bCs/>
          <w:color w:val="FF0000"/>
        </w:rPr>
        <w:t xml:space="preserve">suivre scrupuleusement les consignes </w:t>
      </w:r>
      <w:r w:rsidRPr="0059331C">
        <w:rPr>
          <w:rFonts w:ascii="Arial" w:hAnsi="Arial" w:cs="Arial"/>
          <w:color w:val="FF0000"/>
        </w:rPr>
        <w:t xml:space="preserve">qui y figurent. </w:t>
      </w:r>
    </w:p>
    <w:p w:rsidR="006E4ECC" w:rsidRPr="006E4ECC" w:rsidRDefault="006E4ECC" w:rsidP="006E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FF0000"/>
        </w:rPr>
      </w:pPr>
    </w:p>
    <w:p w:rsidR="006E4ECC" w:rsidRDefault="006E4ECC" w:rsidP="0059331C">
      <w:pPr>
        <w:autoSpaceDE w:val="0"/>
        <w:autoSpaceDN w:val="0"/>
        <w:adjustRightInd w:val="0"/>
        <w:spacing w:after="0" w:line="240" w:lineRule="auto"/>
        <w:jc w:val="center"/>
        <w:rPr>
          <w:rFonts w:ascii="Arial" w:hAnsi="Arial" w:cs="Arial"/>
          <w:color w:val="000000"/>
        </w:rPr>
      </w:pPr>
    </w:p>
    <w:p w:rsidR="00D859AC" w:rsidRDefault="0059331C" w:rsidP="00D859AC">
      <w:pPr>
        <w:autoSpaceDE w:val="0"/>
        <w:autoSpaceDN w:val="0"/>
        <w:adjustRightInd w:val="0"/>
        <w:spacing w:after="0" w:line="240" w:lineRule="auto"/>
        <w:jc w:val="both"/>
        <w:rPr>
          <w:rFonts w:ascii="Arial" w:hAnsi="Arial" w:cs="Arial"/>
          <w:b/>
          <w:color w:val="000000"/>
        </w:rPr>
      </w:pPr>
      <w:r w:rsidRPr="000E7028">
        <w:rPr>
          <w:rFonts w:ascii="Arial" w:hAnsi="Arial" w:cs="Arial"/>
          <w:b/>
          <w:color w:val="000000"/>
        </w:rPr>
        <w:t xml:space="preserve">Le dossier de RAEP doit être transmis </w:t>
      </w:r>
      <w:r w:rsidR="00CB11B5" w:rsidRPr="000E7028">
        <w:rPr>
          <w:rFonts w:ascii="Arial" w:hAnsi="Arial" w:cs="Arial"/>
          <w:b/>
          <w:color w:val="000000"/>
        </w:rPr>
        <w:t xml:space="preserve">dûment </w:t>
      </w:r>
      <w:proofErr w:type="gramStart"/>
      <w:r w:rsidR="00CB11B5" w:rsidRPr="000E7028">
        <w:rPr>
          <w:rFonts w:ascii="Arial" w:hAnsi="Arial" w:cs="Arial"/>
          <w:b/>
          <w:color w:val="000000"/>
        </w:rPr>
        <w:t>renseigné</w:t>
      </w:r>
      <w:proofErr w:type="gramEnd"/>
      <w:r w:rsidR="00CB11B5" w:rsidRPr="000E7028">
        <w:rPr>
          <w:rFonts w:ascii="Arial" w:hAnsi="Arial" w:cs="Arial"/>
          <w:b/>
          <w:color w:val="000000"/>
        </w:rPr>
        <w:t xml:space="preserve">, intégralement en format NON MODIFIABLE (PDF) et dans les délais impartis, </w:t>
      </w:r>
      <w:r w:rsidR="00CB11B5" w:rsidRPr="000E7028">
        <w:rPr>
          <w:rFonts w:ascii="Arial" w:hAnsi="Arial" w:cs="Arial"/>
          <w:b/>
          <w:color w:val="FF0000"/>
          <w:u w:val="single"/>
        </w:rPr>
        <w:t>soit au plus tard le 17 mai 2024</w:t>
      </w:r>
      <w:r w:rsidR="000E7028">
        <w:rPr>
          <w:rFonts w:ascii="Arial" w:hAnsi="Arial" w:cs="Arial"/>
          <w:b/>
          <w:color w:val="FF0000"/>
        </w:rPr>
        <w:t xml:space="preserve"> </w:t>
      </w:r>
      <w:r w:rsidR="00CB11B5" w:rsidRPr="000E7028">
        <w:rPr>
          <w:rFonts w:ascii="Arial" w:hAnsi="Arial" w:cs="Arial"/>
          <w:b/>
          <w:color w:val="000000"/>
        </w:rPr>
        <w:t xml:space="preserve">: </w:t>
      </w:r>
    </w:p>
    <w:p w:rsidR="000E7028" w:rsidRDefault="000E7028" w:rsidP="00D859AC">
      <w:pPr>
        <w:autoSpaceDE w:val="0"/>
        <w:autoSpaceDN w:val="0"/>
        <w:adjustRightInd w:val="0"/>
        <w:spacing w:after="0" w:line="240" w:lineRule="auto"/>
        <w:jc w:val="both"/>
        <w:rPr>
          <w:rFonts w:ascii="Arial" w:hAnsi="Arial" w:cs="Arial"/>
          <w:b/>
          <w:color w:val="000000"/>
        </w:rPr>
      </w:pPr>
    </w:p>
    <w:p w:rsidR="000E7028" w:rsidRPr="000E7028" w:rsidRDefault="000E7028" w:rsidP="000E7028">
      <w:pPr>
        <w:autoSpaceDE w:val="0"/>
        <w:autoSpaceDN w:val="0"/>
        <w:adjustRightInd w:val="0"/>
        <w:spacing w:after="0" w:line="240" w:lineRule="auto"/>
        <w:jc w:val="center"/>
        <w:rPr>
          <w:rFonts w:ascii="Arial" w:hAnsi="Arial" w:cs="Arial"/>
          <w:b/>
          <w:color w:val="000000"/>
          <w:sz w:val="24"/>
        </w:rPr>
      </w:pPr>
      <w:r w:rsidRPr="000E7028">
        <w:rPr>
          <w:rFonts w:ascii="Arial" w:hAnsi="Arial" w:cs="Arial"/>
          <w:b/>
          <w:color w:val="000000"/>
          <w:sz w:val="24"/>
        </w:rPr>
        <w:t>Au choix :</w:t>
      </w:r>
    </w:p>
    <w:p w:rsidR="00CB11B5" w:rsidRDefault="00CB11B5" w:rsidP="00D859AC">
      <w:pPr>
        <w:autoSpaceDE w:val="0"/>
        <w:autoSpaceDN w:val="0"/>
        <w:adjustRightInd w:val="0"/>
        <w:spacing w:after="0" w:line="240" w:lineRule="auto"/>
        <w:jc w:val="both"/>
        <w:rPr>
          <w:rFonts w:ascii="Arial" w:hAnsi="Arial" w:cs="Arial"/>
          <w:color w:val="000000"/>
        </w:rPr>
      </w:pPr>
    </w:p>
    <w:p w:rsidR="00CB11B5" w:rsidRPr="000E7028" w:rsidRDefault="00CB11B5" w:rsidP="000E7028">
      <w:pPr>
        <w:pStyle w:val="Paragraphedeliste"/>
        <w:numPr>
          <w:ilvl w:val="0"/>
          <w:numId w:val="37"/>
        </w:numPr>
        <w:rPr>
          <w:rFonts w:ascii="Arial" w:hAnsi="Arial" w:cs="Arial"/>
          <w:color w:val="000000"/>
        </w:rPr>
      </w:pPr>
      <w:proofErr w:type="gramStart"/>
      <w:r w:rsidRPr="000E7028">
        <w:rPr>
          <w:rFonts w:ascii="Arial" w:hAnsi="Arial" w:cs="Arial"/>
          <w:color w:val="000000"/>
        </w:rPr>
        <w:t>par</w:t>
      </w:r>
      <w:proofErr w:type="gramEnd"/>
      <w:r w:rsidRPr="000E7028">
        <w:rPr>
          <w:rFonts w:ascii="Arial" w:hAnsi="Arial" w:cs="Arial"/>
          <w:color w:val="000000"/>
        </w:rPr>
        <w:t xml:space="preserve"> voie électronique à </w:t>
      </w:r>
      <w:hyperlink r:id="rId10" w:history="1">
        <w:r w:rsidRPr="000E7028">
          <w:rPr>
            <w:rStyle w:val="Lienhypertexte"/>
            <w:rFonts w:ascii="Arial" w:hAnsi="Arial" w:cs="Arial"/>
          </w:rPr>
          <w:t>concours.attache@ofpra.gouv.fr</w:t>
        </w:r>
      </w:hyperlink>
      <w:r w:rsidR="000E7028" w:rsidRPr="000E7028">
        <w:rPr>
          <w:rFonts w:ascii="Arial" w:hAnsi="Arial" w:cs="Arial"/>
          <w:color w:val="000000"/>
        </w:rPr>
        <w:t xml:space="preserve">; </w:t>
      </w:r>
    </w:p>
    <w:p w:rsidR="00CB11B5" w:rsidRPr="000E7028" w:rsidRDefault="00CB11B5" w:rsidP="00CB11B5">
      <w:pPr>
        <w:rPr>
          <w:rFonts w:ascii="Arial" w:hAnsi="Arial" w:cs="Arial"/>
          <w:b/>
          <w:color w:val="000000"/>
        </w:rPr>
      </w:pPr>
      <w:r w:rsidRPr="000E7028">
        <w:rPr>
          <w:rFonts w:ascii="Arial" w:hAnsi="Arial" w:cs="Arial"/>
          <w:b/>
          <w:color w:val="000000"/>
        </w:rPr>
        <w:t>Les candidats sont invités à privilégier la transmission du dossier RAEP par voie électronique</w:t>
      </w:r>
      <w:r w:rsidR="000E7028" w:rsidRPr="000E7028">
        <w:rPr>
          <w:rFonts w:ascii="Arial" w:hAnsi="Arial" w:cs="Arial"/>
          <w:b/>
          <w:color w:val="000000"/>
        </w:rPr>
        <w:t xml:space="preserve">. </w:t>
      </w:r>
      <w:r w:rsidRPr="000E7028">
        <w:rPr>
          <w:rFonts w:ascii="Arial" w:hAnsi="Arial" w:cs="Arial"/>
          <w:b/>
          <w:color w:val="000000"/>
        </w:rPr>
        <w:t xml:space="preserve"> </w:t>
      </w:r>
    </w:p>
    <w:p w:rsidR="000E7028" w:rsidRPr="000E7028" w:rsidRDefault="000E7028" w:rsidP="000E7028">
      <w:pPr>
        <w:pStyle w:val="Textbody"/>
        <w:numPr>
          <w:ilvl w:val="0"/>
          <w:numId w:val="37"/>
        </w:numPr>
        <w:ind w:right="20"/>
        <w:rPr>
          <w:b/>
          <w:sz w:val="22"/>
          <w:szCs w:val="22"/>
        </w:rPr>
      </w:pPr>
      <w:proofErr w:type="gramStart"/>
      <w:r w:rsidRPr="000E7028">
        <w:rPr>
          <w:sz w:val="22"/>
          <w:szCs w:val="22"/>
          <w:lang w:eastAsia="fr-FR"/>
        </w:rPr>
        <w:t>par</w:t>
      </w:r>
      <w:proofErr w:type="gramEnd"/>
      <w:r w:rsidRPr="000E7028">
        <w:rPr>
          <w:sz w:val="22"/>
          <w:szCs w:val="22"/>
          <w:lang w:eastAsia="fr-FR"/>
        </w:rPr>
        <w:t xml:space="preserve"> voie postale </w:t>
      </w:r>
      <w:r w:rsidRPr="000E7028">
        <w:rPr>
          <w:i/>
          <w:iCs/>
          <w:sz w:val="22"/>
          <w:szCs w:val="22"/>
          <w:lang w:eastAsia="fr-FR"/>
        </w:rPr>
        <w:t xml:space="preserve">(le cachet de la poste faisant foi) </w:t>
      </w:r>
      <w:r w:rsidRPr="000E7028">
        <w:rPr>
          <w:b/>
          <w:sz w:val="22"/>
          <w:szCs w:val="22"/>
        </w:rPr>
        <w:t>en 5 exemplaires agrafés et non reliés</w:t>
      </w:r>
      <w:r w:rsidRPr="000E7028">
        <w:rPr>
          <w:sz w:val="22"/>
          <w:szCs w:val="22"/>
        </w:rPr>
        <w:t xml:space="preserve">, </w:t>
      </w:r>
      <w:r w:rsidRPr="000E7028">
        <w:rPr>
          <w:b/>
          <w:sz w:val="22"/>
          <w:szCs w:val="22"/>
          <w:u w:val="single"/>
        </w:rPr>
        <w:t>à l'exception de la déclaration sur l'honneur, qui ne doit être remplie qu'une seule fois et n'être jointe qu'en un seul exemplaire. Joindre un état des services, un CV et une photocopie de document d’identité (CNI ou passeport)</w:t>
      </w:r>
    </w:p>
    <w:p w:rsidR="000E7028" w:rsidRPr="000E7028" w:rsidRDefault="000E7028" w:rsidP="000E7028">
      <w:pPr>
        <w:widowControl w:val="0"/>
        <w:suppressAutoHyphens/>
        <w:autoSpaceDN w:val="0"/>
        <w:spacing w:after="120" w:line="240" w:lineRule="auto"/>
        <w:ind w:left="720" w:right="20"/>
        <w:jc w:val="center"/>
        <w:textAlignment w:val="baseline"/>
        <w:rPr>
          <w:rFonts w:ascii="Arial" w:eastAsia="SimSun" w:hAnsi="Arial" w:cs="Arial"/>
          <w:kern w:val="3"/>
          <w:lang w:eastAsia="zh-CN" w:bidi="hi-IN"/>
        </w:rPr>
      </w:pPr>
      <w:proofErr w:type="gramStart"/>
      <w:r w:rsidRPr="000E7028">
        <w:rPr>
          <w:rFonts w:ascii="Arial" w:eastAsia="SimSun" w:hAnsi="Arial" w:cs="Arial"/>
          <w:kern w:val="3"/>
          <w:lang w:eastAsia="fr-FR"/>
        </w:rPr>
        <w:t>à</w:t>
      </w:r>
      <w:proofErr w:type="gramEnd"/>
      <w:r w:rsidRPr="000E7028">
        <w:rPr>
          <w:rFonts w:ascii="Arial" w:eastAsia="SimSun" w:hAnsi="Arial" w:cs="Arial"/>
          <w:kern w:val="3"/>
          <w:lang w:eastAsia="fr-FR"/>
        </w:rPr>
        <w:t xml:space="preserve"> :</w:t>
      </w:r>
    </w:p>
    <w:p w:rsidR="000E7028"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OFFICE FRANCAIS DE PROTECTION DES REFUGIES ET APATRIDES</w:t>
      </w:r>
    </w:p>
    <w:p w:rsidR="000E7028"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Service des ressources humaines</w:t>
      </w:r>
    </w:p>
    <w:p w:rsidR="000E7028"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Bureau du recrutement, de la mobilité et de la formation</w:t>
      </w:r>
    </w:p>
    <w:p w:rsidR="000E7028"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 xml:space="preserve">Concours </w:t>
      </w:r>
      <w:r w:rsidR="00E977DF">
        <w:rPr>
          <w:rFonts w:ascii="Arial" w:eastAsia="SimSun" w:hAnsi="Arial" w:cs="Arial"/>
          <w:kern w:val="3"/>
          <w:lang w:eastAsia="zh-CN" w:bidi="hi-IN"/>
        </w:rPr>
        <w:t xml:space="preserve">interne </w:t>
      </w:r>
      <w:r w:rsidRPr="000E7028">
        <w:rPr>
          <w:rFonts w:ascii="Arial" w:eastAsia="SimSun" w:hAnsi="Arial" w:cs="Arial"/>
          <w:kern w:val="3"/>
          <w:lang w:eastAsia="zh-CN" w:bidi="hi-IN"/>
        </w:rPr>
        <w:t>AAE 2024</w:t>
      </w:r>
    </w:p>
    <w:p w:rsidR="000E7028"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 xml:space="preserve">201, rue Carnot </w:t>
      </w:r>
    </w:p>
    <w:p w:rsidR="00CB11B5" w:rsidRPr="000E7028" w:rsidRDefault="000E7028" w:rsidP="000E7028">
      <w:pPr>
        <w:widowControl w:val="0"/>
        <w:suppressAutoHyphens/>
        <w:autoSpaceDN w:val="0"/>
        <w:spacing w:after="0" w:line="240" w:lineRule="auto"/>
        <w:ind w:right="23"/>
        <w:jc w:val="center"/>
        <w:textAlignment w:val="baseline"/>
        <w:rPr>
          <w:rFonts w:ascii="Arial" w:eastAsia="SimSun" w:hAnsi="Arial" w:cs="Arial"/>
          <w:kern w:val="3"/>
          <w:lang w:eastAsia="zh-CN" w:bidi="hi-IN"/>
        </w:rPr>
      </w:pPr>
      <w:r w:rsidRPr="000E7028">
        <w:rPr>
          <w:rFonts w:ascii="Arial" w:eastAsia="SimSun" w:hAnsi="Arial" w:cs="Arial"/>
          <w:kern w:val="3"/>
          <w:lang w:eastAsia="zh-CN" w:bidi="hi-IN"/>
        </w:rPr>
        <w:t>94136 Fontenay-sous-Bois Cedex</w:t>
      </w:r>
    </w:p>
    <w:p w:rsidR="00B72638" w:rsidRPr="0059331C" w:rsidRDefault="00B72638" w:rsidP="00B72638">
      <w:pPr>
        <w:autoSpaceDE w:val="0"/>
        <w:autoSpaceDN w:val="0"/>
        <w:adjustRightInd w:val="0"/>
        <w:spacing w:after="0" w:line="240" w:lineRule="auto"/>
        <w:jc w:val="both"/>
        <w:rPr>
          <w:rFonts w:ascii="Arial" w:hAnsi="Arial" w:cs="Arial"/>
          <w:color w:val="000000"/>
        </w:rPr>
      </w:pPr>
    </w:p>
    <w:p w:rsidR="0059331C" w:rsidRPr="0059331C" w:rsidRDefault="0059331C" w:rsidP="00994FD9">
      <w:pPr>
        <w:autoSpaceDE w:val="0"/>
        <w:autoSpaceDN w:val="0"/>
        <w:adjustRightInd w:val="0"/>
        <w:spacing w:after="0" w:line="240" w:lineRule="auto"/>
        <w:jc w:val="both"/>
        <w:rPr>
          <w:rFonts w:ascii="Arial" w:hAnsi="Arial" w:cs="Arial"/>
          <w:color w:val="000000"/>
        </w:rPr>
      </w:pPr>
    </w:p>
    <w:p w:rsidR="0059331C" w:rsidRPr="000E7028" w:rsidRDefault="000E7028" w:rsidP="000E7028">
      <w:pPr>
        <w:autoSpaceDE w:val="0"/>
        <w:autoSpaceDN w:val="0"/>
        <w:adjustRightInd w:val="0"/>
        <w:spacing w:after="0" w:line="240" w:lineRule="auto"/>
        <w:jc w:val="both"/>
        <w:rPr>
          <w:rFonts w:ascii="Arial" w:hAnsi="Arial" w:cs="Arial"/>
          <w:color w:val="000000"/>
        </w:rPr>
      </w:pPr>
      <w:r>
        <w:rPr>
          <w:rFonts w:ascii="Arial" w:hAnsi="Arial" w:cs="Arial"/>
          <w:b/>
          <w:bCs/>
          <w:color w:val="000000"/>
        </w:rPr>
        <w:t>A</w:t>
      </w:r>
      <w:r w:rsidR="0059331C" w:rsidRPr="000E7028">
        <w:rPr>
          <w:rFonts w:ascii="Arial" w:hAnsi="Arial" w:cs="Arial"/>
          <w:b/>
          <w:bCs/>
          <w:color w:val="000000"/>
        </w:rPr>
        <w:t>ucun exemplaire du dossier de RAEP et aucun document joint</w:t>
      </w:r>
      <w:r w:rsidR="0059331C" w:rsidRPr="000E7028">
        <w:rPr>
          <w:rFonts w:ascii="Arial" w:hAnsi="Arial" w:cs="Arial"/>
          <w:color w:val="000000"/>
        </w:rPr>
        <w:t xml:space="preserve">, le cas échéant, </w:t>
      </w:r>
      <w:r w:rsidR="0059331C" w:rsidRPr="000E7028">
        <w:rPr>
          <w:rFonts w:ascii="Arial" w:hAnsi="Arial" w:cs="Arial"/>
          <w:b/>
          <w:bCs/>
          <w:color w:val="000000"/>
        </w:rPr>
        <w:t xml:space="preserve">ne doit être signé et/ou paraphé </w:t>
      </w:r>
      <w:r w:rsidR="0059331C" w:rsidRPr="000E7028">
        <w:rPr>
          <w:rFonts w:ascii="Arial" w:hAnsi="Arial" w:cs="Arial"/>
          <w:color w:val="000000"/>
        </w:rPr>
        <w:t xml:space="preserve">(à l’exception de la déclaration sur l’honneur, qui doit comporter la signature du candidat, et du visa de l’autorité compétente, qui doit comporter signature et cachet de l’autorité compétente) ; </w:t>
      </w:r>
    </w:p>
    <w:p w:rsidR="0059331C" w:rsidRPr="0059331C" w:rsidRDefault="0059331C" w:rsidP="00994FD9">
      <w:pPr>
        <w:autoSpaceDE w:val="0"/>
        <w:autoSpaceDN w:val="0"/>
        <w:adjustRightInd w:val="0"/>
        <w:spacing w:after="0" w:line="240" w:lineRule="auto"/>
        <w:jc w:val="both"/>
        <w:rPr>
          <w:rFonts w:ascii="Arial" w:hAnsi="Arial" w:cs="Arial"/>
          <w:color w:val="000000"/>
        </w:rPr>
      </w:pPr>
    </w:p>
    <w:p w:rsidR="0059331C" w:rsidRPr="000E7028" w:rsidRDefault="000E7028" w:rsidP="000E7028">
      <w:pPr>
        <w:autoSpaceDE w:val="0"/>
        <w:autoSpaceDN w:val="0"/>
        <w:adjustRightInd w:val="0"/>
        <w:spacing w:after="0" w:line="240" w:lineRule="auto"/>
        <w:jc w:val="both"/>
        <w:rPr>
          <w:rFonts w:ascii="Arial" w:hAnsi="Arial" w:cs="Arial"/>
          <w:color w:val="000000"/>
        </w:rPr>
      </w:pPr>
      <w:r>
        <w:rPr>
          <w:rFonts w:ascii="Arial" w:hAnsi="Arial" w:cs="Arial"/>
          <w:b/>
          <w:bCs/>
          <w:color w:val="000000"/>
        </w:rPr>
        <w:t>A</w:t>
      </w:r>
      <w:r w:rsidR="0059331C" w:rsidRPr="000E7028">
        <w:rPr>
          <w:rFonts w:ascii="Arial" w:hAnsi="Arial" w:cs="Arial"/>
          <w:b/>
          <w:bCs/>
          <w:color w:val="000000"/>
        </w:rPr>
        <w:t>ucun dossier de RAEP et aucun document joint</w:t>
      </w:r>
      <w:r w:rsidR="0059331C" w:rsidRPr="000E7028">
        <w:rPr>
          <w:rFonts w:ascii="Arial" w:hAnsi="Arial" w:cs="Arial"/>
          <w:color w:val="000000"/>
        </w:rPr>
        <w:t xml:space="preserve">, le cas échéant, </w:t>
      </w:r>
      <w:r w:rsidR="0059331C" w:rsidRPr="000E7028">
        <w:rPr>
          <w:rFonts w:ascii="Arial" w:hAnsi="Arial" w:cs="Arial"/>
          <w:b/>
          <w:bCs/>
          <w:color w:val="000000"/>
        </w:rPr>
        <w:t xml:space="preserve">ne doit comporter de mentions manuscrites ou tout autre signe distinctif </w:t>
      </w:r>
      <w:r w:rsidR="0059331C" w:rsidRPr="000E7028">
        <w:rPr>
          <w:rFonts w:ascii="Arial" w:hAnsi="Arial" w:cs="Arial"/>
          <w:color w:val="000000"/>
        </w:rPr>
        <w:t>apposés par le candidat</w:t>
      </w:r>
      <w:r w:rsidR="0059331C" w:rsidRPr="000E7028">
        <w:rPr>
          <w:rFonts w:ascii="Arial" w:hAnsi="Arial" w:cs="Arial"/>
          <w:b/>
          <w:bCs/>
          <w:color w:val="000000"/>
        </w:rPr>
        <w:t xml:space="preserve">. </w:t>
      </w:r>
    </w:p>
    <w:p w:rsidR="00B72638" w:rsidRPr="00B72638" w:rsidRDefault="00B72638" w:rsidP="000E7028">
      <w:pPr>
        <w:rPr>
          <w:rFonts w:ascii="Arial" w:hAnsi="Arial" w:cs="Arial"/>
          <w:color w:val="000000"/>
        </w:rPr>
      </w:pPr>
      <w:r w:rsidRPr="0059331C">
        <w:rPr>
          <w:rFonts w:ascii="Arial" w:hAnsi="Arial" w:cs="Arial"/>
          <w:color w:val="000000"/>
        </w:rPr>
        <w:t xml:space="preserve">Le dossier de RAEP doit être rempli intégralement </w:t>
      </w:r>
      <w:r w:rsidRPr="0059331C">
        <w:rPr>
          <w:rFonts w:ascii="Arial" w:hAnsi="Arial" w:cs="Arial"/>
          <w:b/>
          <w:bCs/>
          <w:color w:val="000000"/>
        </w:rPr>
        <w:t xml:space="preserve">en respectant les consignes typographiques </w:t>
      </w:r>
      <w:r w:rsidRPr="0059331C">
        <w:rPr>
          <w:rFonts w:ascii="Arial" w:hAnsi="Arial" w:cs="Arial"/>
          <w:color w:val="000000"/>
        </w:rPr>
        <w:t>suivantes :</w:t>
      </w:r>
    </w:p>
    <w:p w:rsidR="0059331C" w:rsidRPr="0059331C" w:rsidRDefault="0059331C" w:rsidP="0059331C">
      <w:pPr>
        <w:autoSpaceDE w:val="0"/>
        <w:autoSpaceDN w:val="0"/>
        <w:adjustRightInd w:val="0"/>
        <w:spacing w:after="0" w:line="240" w:lineRule="auto"/>
        <w:rPr>
          <w:rFonts w:ascii="Arial" w:hAnsi="Arial" w:cs="Arial"/>
          <w:color w:val="000000"/>
        </w:rPr>
      </w:pPr>
    </w:p>
    <w:tbl>
      <w:tblPr>
        <w:tblW w:w="0" w:type="auto"/>
        <w:tblInd w:w="152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77"/>
        <w:gridCol w:w="3118"/>
      </w:tblGrid>
      <w:tr w:rsidR="0059331C" w:rsidRPr="0059331C" w:rsidTr="00B72638">
        <w:trPr>
          <w:trHeight w:val="429"/>
        </w:trPr>
        <w:tc>
          <w:tcPr>
            <w:tcW w:w="2977" w:type="dxa"/>
            <w:tcBorders>
              <w:top w:val="single" w:sz="8" w:space="0" w:color="auto"/>
              <w:bottom w:val="single" w:sz="8" w:space="0" w:color="auto"/>
              <w:right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Police</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c>
          <w:tcPr>
            <w:tcW w:w="3118" w:type="dxa"/>
            <w:tcBorders>
              <w:top w:val="single" w:sz="8" w:space="0" w:color="auto"/>
              <w:left w:val="single" w:sz="8" w:space="0" w:color="auto"/>
              <w:bottom w:val="single" w:sz="8" w:space="0" w:color="auto"/>
            </w:tcBorders>
            <w:vAlign w:val="center"/>
          </w:tcPr>
          <w:p w:rsidR="0059331C" w:rsidRPr="0059331C" w:rsidRDefault="0059331C" w:rsidP="00B72638">
            <w:pPr>
              <w:autoSpaceDE w:val="0"/>
              <w:autoSpaceDN w:val="0"/>
              <w:adjustRightInd w:val="0"/>
              <w:spacing w:after="0" w:line="240" w:lineRule="auto"/>
              <w:jc w:val="center"/>
              <w:rPr>
                <w:rFonts w:ascii="Arial" w:hAnsi="Arial" w:cs="Arial"/>
                <w:color w:val="000000"/>
              </w:rPr>
            </w:pPr>
            <w:r w:rsidRPr="0059331C">
              <w:rPr>
                <w:rFonts w:ascii="Arial" w:hAnsi="Arial" w:cs="Arial"/>
                <w:b/>
                <w:bCs/>
                <w:color w:val="000000"/>
              </w:rPr>
              <w:t>Arial</w:t>
            </w:r>
          </w:p>
        </w:tc>
      </w:tr>
      <w:tr w:rsidR="0059331C" w:rsidRPr="0059331C" w:rsidTr="00B72638">
        <w:trPr>
          <w:trHeight w:val="447"/>
        </w:trPr>
        <w:tc>
          <w:tcPr>
            <w:tcW w:w="2977" w:type="dxa"/>
            <w:tcBorders>
              <w:top w:val="single" w:sz="8" w:space="0" w:color="auto"/>
              <w:bottom w:val="single" w:sz="8" w:space="0" w:color="auto"/>
              <w:right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Taille</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c>
          <w:tcPr>
            <w:tcW w:w="3118" w:type="dxa"/>
            <w:tcBorders>
              <w:top w:val="single" w:sz="8" w:space="0" w:color="auto"/>
              <w:left w:val="single" w:sz="8" w:space="0" w:color="auto"/>
              <w:bottom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11</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r>
      <w:tr w:rsidR="0059331C" w:rsidRPr="0059331C" w:rsidTr="00B72638">
        <w:trPr>
          <w:trHeight w:val="499"/>
        </w:trPr>
        <w:tc>
          <w:tcPr>
            <w:tcW w:w="2977" w:type="dxa"/>
            <w:tcBorders>
              <w:top w:val="single" w:sz="8" w:space="0" w:color="auto"/>
              <w:bottom w:val="single" w:sz="8" w:space="0" w:color="auto"/>
              <w:right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Couleur</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c>
          <w:tcPr>
            <w:tcW w:w="3118" w:type="dxa"/>
            <w:tcBorders>
              <w:top w:val="single" w:sz="8" w:space="0" w:color="auto"/>
              <w:left w:val="single" w:sz="8" w:space="0" w:color="auto"/>
              <w:bottom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Noir</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r>
      <w:tr w:rsidR="0059331C" w:rsidRPr="0059331C" w:rsidTr="00B72638">
        <w:trPr>
          <w:trHeight w:val="562"/>
        </w:trPr>
        <w:tc>
          <w:tcPr>
            <w:tcW w:w="6095" w:type="dxa"/>
            <w:gridSpan w:val="2"/>
            <w:tcBorders>
              <w:top w:val="single" w:sz="8" w:space="0" w:color="auto"/>
              <w:bottom w:val="single" w:sz="8" w:space="0" w:color="auto"/>
            </w:tcBorders>
            <w:vAlign w:val="center"/>
          </w:tcPr>
          <w:p w:rsidR="00B72638" w:rsidRDefault="00B72638" w:rsidP="00B72638">
            <w:pPr>
              <w:autoSpaceDE w:val="0"/>
              <w:autoSpaceDN w:val="0"/>
              <w:adjustRightInd w:val="0"/>
              <w:spacing w:after="0" w:line="240" w:lineRule="auto"/>
              <w:jc w:val="center"/>
              <w:rPr>
                <w:rFonts w:ascii="Arial" w:hAnsi="Arial" w:cs="Arial"/>
                <w:b/>
                <w:bCs/>
                <w:color w:val="000000"/>
              </w:rPr>
            </w:pPr>
          </w:p>
          <w:p w:rsidR="0059331C" w:rsidRDefault="0059331C" w:rsidP="00B72638">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Ne rien faire apparaître en gras, italique et/ou souligné</w:t>
            </w:r>
          </w:p>
          <w:p w:rsidR="00B72638" w:rsidRPr="0059331C" w:rsidRDefault="00B72638" w:rsidP="00B72638">
            <w:pPr>
              <w:autoSpaceDE w:val="0"/>
              <w:autoSpaceDN w:val="0"/>
              <w:adjustRightInd w:val="0"/>
              <w:spacing w:after="0" w:line="240" w:lineRule="auto"/>
              <w:jc w:val="center"/>
              <w:rPr>
                <w:rFonts w:ascii="Arial" w:hAnsi="Arial" w:cs="Arial"/>
                <w:color w:val="000000"/>
              </w:rPr>
            </w:pPr>
          </w:p>
        </w:tc>
      </w:tr>
    </w:tbl>
    <w:p w:rsidR="00D859AC" w:rsidRDefault="00D859AC" w:rsidP="00640319">
      <w:pPr>
        <w:autoSpaceDE w:val="0"/>
        <w:autoSpaceDN w:val="0"/>
        <w:adjustRightInd w:val="0"/>
        <w:spacing w:after="0" w:line="240" w:lineRule="auto"/>
        <w:rPr>
          <w:rFonts w:ascii="Arial" w:hAnsi="Arial" w:cs="Arial"/>
          <w:b/>
          <w:bCs/>
          <w:color w:val="000000"/>
          <w:sz w:val="32"/>
          <w:szCs w:val="32"/>
        </w:rPr>
      </w:pPr>
    </w:p>
    <w:p w:rsidR="00640319" w:rsidRDefault="00640319" w:rsidP="00994FD9">
      <w:pPr>
        <w:autoSpaceDE w:val="0"/>
        <w:autoSpaceDN w:val="0"/>
        <w:adjustRightInd w:val="0"/>
        <w:spacing w:after="0" w:line="240" w:lineRule="auto"/>
        <w:jc w:val="both"/>
        <w:rPr>
          <w:rFonts w:ascii="Arial" w:hAnsi="Arial" w:cs="Arial"/>
          <w:color w:val="000000"/>
        </w:rPr>
      </w:pPr>
      <w:r w:rsidRPr="00640319">
        <w:rPr>
          <w:rFonts w:ascii="Arial" w:hAnsi="Arial" w:cs="Arial"/>
          <w:color w:val="000000"/>
        </w:rPr>
        <w:t xml:space="preserve">Les candidats devront </w:t>
      </w:r>
      <w:r w:rsidRPr="00640319">
        <w:rPr>
          <w:rFonts w:ascii="Arial" w:hAnsi="Arial" w:cs="Arial"/>
          <w:b/>
          <w:bCs/>
          <w:color w:val="000000"/>
        </w:rPr>
        <w:t xml:space="preserve">impérativement </w:t>
      </w:r>
      <w:r w:rsidRPr="00640319">
        <w:rPr>
          <w:rFonts w:ascii="Arial" w:hAnsi="Arial" w:cs="Arial"/>
          <w:color w:val="000000"/>
        </w:rPr>
        <w:t xml:space="preserve">veiller à : </w:t>
      </w:r>
    </w:p>
    <w:p w:rsidR="00D859AC" w:rsidRPr="00640319" w:rsidRDefault="00D859AC" w:rsidP="00994FD9">
      <w:pPr>
        <w:autoSpaceDE w:val="0"/>
        <w:autoSpaceDN w:val="0"/>
        <w:adjustRightInd w:val="0"/>
        <w:spacing w:after="0" w:line="240" w:lineRule="auto"/>
        <w:jc w:val="both"/>
        <w:rPr>
          <w:rFonts w:ascii="Arial" w:hAnsi="Arial" w:cs="Arial"/>
          <w:color w:val="000000"/>
        </w:rPr>
      </w:pPr>
    </w:p>
    <w:p w:rsidR="00640319" w:rsidRPr="00640319" w:rsidRDefault="00E6293B" w:rsidP="00994FD9">
      <w:pPr>
        <w:numPr>
          <w:ilvl w:val="0"/>
          <w:numId w:val="23"/>
        </w:num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sidR="00640319" w:rsidRPr="00640319">
        <w:rPr>
          <w:rFonts w:ascii="Arial" w:hAnsi="Arial" w:cs="Arial"/>
          <w:b/>
          <w:bCs/>
          <w:color w:val="000000"/>
        </w:rPr>
        <w:t xml:space="preserve">n’utiliser aucun sigle, ni abréviation </w:t>
      </w:r>
      <w:r w:rsidR="00640319" w:rsidRPr="00640319">
        <w:rPr>
          <w:rFonts w:ascii="Arial" w:hAnsi="Arial" w:cs="Arial"/>
          <w:color w:val="000000"/>
        </w:rPr>
        <w:t xml:space="preserve">; </w:t>
      </w:r>
    </w:p>
    <w:p w:rsidR="00640319" w:rsidRPr="00640319" w:rsidRDefault="00640319" w:rsidP="00994FD9">
      <w:pPr>
        <w:autoSpaceDE w:val="0"/>
        <w:autoSpaceDN w:val="0"/>
        <w:adjustRightInd w:val="0"/>
        <w:spacing w:after="0" w:line="240" w:lineRule="auto"/>
        <w:jc w:val="both"/>
        <w:rPr>
          <w:rFonts w:ascii="Arial" w:hAnsi="Arial" w:cs="Arial"/>
          <w:color w:val="000000"/>
        </w:rPr>
      </w:pPr>
    </w:p>
    <w:p w:rsidR="00640319" w:rsidRPr="00640319" w:rsidRDefault="00E6293B" w:rsidP="00994FD9">
      <w:pPr>
        <w:numPr>
          <w:ilvl w:val="0"/>
          <w:numId w:val="24"/>
        </w:num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sidR="00640319" w:rsidRPr="00640319">
        <w:rPr>
          <w:rFonts w:ascii="Arial" w:hAnsi="Arial" w:cs="Arial"/>
          <w:b/>
          <w:bCs/>
          <w:color w:val="000000"/>
        </w:rPr>
        <w:t xml:space="preserve">limiter au maximum les sauts et retours de ligne. </w:t>
      </w:r>
    </w:p>
    <w:p w:rsidR="00640319" w:rsidRPr="00640319" w:rsidRDefault="00640319" w:rsidP="00994FD9">
      <w:pPr>
        <w:autoSpaceDE w:val="0"/>
        <w:autoSpaceDN w:val="0"/>
        <w:adjustRightInd w:val="0"/>
        <w:spacing w:after="0" w:line="240" w:lineRule="auto"/>
        <w:jc w:val="both"/>
        <w:rPr>
          <w:rFonts w:ascii="Arial" w:hAnsi="Arial" w:cs="Arial"/>
          <w:color w:val="000000"/>
        </w:rPr>
      </w:pPr>
    </w:p>
    <w:p w:rsidR="0059331C" w:rsidRDefault="00640319" w:rsidP="00994FD9">
      <w:pPr>
        <w:autoSpaceDE w:val="0"/>
        <w:autoSpaceDN w:val="0"/>
        <w:adjustRightInd w:val="0"/>
        <w:spacing w:after="0" w:line="240" w:lineRule="auto"/>
        <w:jc w:val="both"/>
        <w:rPr>
          <w:rFonts w:ascii="Arial" w:hAnsi="Arial" w:cs="Arial"/>
          <w:color w:val="000000"/>
        </w:rPr>
      </w:pPr>
      <w:r w:rsidRPr="00640319">
        <w:rPr>
          <w:rFonts w:ascii="Arial" w:hAnsi="Arial" w:cs="Arial"/>
          <w:color w:val="000000"/>
        </w:rPr>
        <w:t>Les candidats doivent faire preuve d’</w:t>
      </w:r>
      <w:r w:rsidRPr="00640319">
        <w:rPr>
          <w:rFonts w:ascii="Arial" w:hAnsi="Arial" w:cs="Arial"/>
          <w:b/>
          <w:bCs/>
          <w:color w:val="000000"/>
        </w:rPr>
        <w:t xml:space="preserve">esprit de synthèse </w:t>
      </w:r>
      <w:r w:rsidRPr="00640319">
        <w:rPr>
          <w:rFonts w:ascii="Arial" w:hAnsi="Arial" w:cs="Arial"/>
          <w:color w:val="000000"/>
        </w:rPr>
        <w:t xml:space="preserve">et démontrer leur capacité à effectuer des </w:t>
      </w:r>
      <w:r w:rsidRPr="00640319">
        <w:rPr>
          <w:rFonts w:ascii="Arial" w:hAnsi="Arial" w:cs="Arial"/>
          <w:b/>
          <w:bCs/>
          <w:color w:val="000000"/>
        </w:rPr>
        <w:t>choix judicieux</w:t>
      </w:r>
      <w:r w:rsidRPr="00640319">
        <w:rPr>
          <w:rFonts w:ascii="Arial" w:hAnsi="Arial" w:cs="Arial"/>
          <w:color w:val="000000"/>
        </w:rPr>
        <w:t xml:space="preserve">, qu’ils devront être capables de justifier lors de l’entretien. </w:t>
      </w:r>
    </w:p>
    <w:p w:rsidR="00D859AC" w:rsidRPr="00D859AC" w:rsidRDefault="00D859AC" w:rsidP="00994FD9">
      <w:pPr>
        <w:autoSpaceDE w:val="0"/>
        <w:autoSpaceDN w:val="0"/>
        <w:adjustRightInd w:val="0"/>
        <w:spacing w:after="0" w:line="240" w:lineRule="auto"/>
        <w:jc w:val="both"/>
        <w:rPr>
          <w:rFonts w:ascii="Arial" w:hAnsi="Arial" w:cs="Arial"/>
          <w:color w:val="000000"/>
        </w:rPr>
      </w:pPr>
    </w:p>
    <w:p w:rsidR="0059331C" w:rsidRP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Chaque dossier de RAEP devra comporter des informations suffisamment précises pour permettre au jury de faire le lien entre les expériences professionnelles et le(s) emploi(s)-référence(s) correspondant(s) dans le référentiel des métiers de la Fonction Publique (d’Etat, territoriale, hospitalière) et/ou dans le répertoire opérationnel des métiers et emplois (ROME). </w:t>
      </w:r>
    </w:p>
    <w:p w:rsidR="00E6293B" w:rsidRDefault="00E6293B" w:rsidP="00994FD9">
      <w:pPr>
        <w:autoSpaceDE w:val="0"/>
        <w:autoSpaceDN w:val="0"/>
        <w:adjustRightInd w:val="0"/>
        <w:spacing w:after="0" w:line="240" w:lineRule="auto"/>
        <w:jc w:val="both"/>
        <w:rPr>
          <w:rFonts w:ascii="Arial" w:hAnsi="Arial" w:cs="Arial"/>
          <w:b/>
          <w:bCs/>
          <w:color w:val="000000"/>
        </w:rPr>
      </w:pPr>
    </w:p>
    <w:p w:rsidR="0059331C" w:rsidRDefault="0059331C" w:rsidP="00994FD9">
      <w:pPr>
        <w:autoSpaceDE w:val="0"/>
        <w:autoSpaceDN w:val="0"/>
        <w:adjustRightInd w:val="0"/>
        <w:spacing w:after="0" w:line="240" w:lineRule="auto"/>
        <w:jc w:val="both"/>
        <w:rPr>
          <w:rFonts w:ascii="Arial" w:hAnsi="Arial" w:cs="Arial"/>
          <w:b/>
          <w:bCs/>
          <w:color w:val="000000"/>
        </w:rPr>
      </w:pPr>
      <w:r w:rsidRPr="0059331C">
        <w:rPr>
          <w:rFonts w:ascii="Arial" w:hAnsi="Arial" w:cs="Arial"/>
          <w:b/>
          <w:bCs/>
          <w:color w:val="000000"/>
        </w:rPr>
        <w:t xml:space="preserve">Le Répertoire métiers de la Fonction Publique (d’Etat, territoriale, hospitalière) est consultable sur le site Internet du ministère de la Fonction Publique : </w:t>
      </w:r>
    </w:p>
    <w:p w:rsidR="000242B5" w:rsidRPr="0059331C" w:rsidRDefault="000242B5" w:rsidP="00E6293B">
      <w:pPr>
        <w:autoSpaceDE w:val="0"/>
        <w:autoSpaceDN w:val="0"/>
        <w:adjustRightInd w:val="0"/>
        <w:spacing w:after="0" w:line="240" w:lineRule="auto"/>
        <w:jc w:val="both"/>
        <w:rPr>
          <w:rFonts w:ascii="Arial" w:hAnsi="Arial" w:cs="Arial"/>
          <w:color w:val="000000"/>
        </w:rPr>
      </w:pPr>
    </w:p>
    <w:p w:rsidR="0059331C" w:rsidRDefault="00E977DF" w:rsidP="0059331C">
      <w:pPr>
        <w:autoSpaceDE w:val="0"/>
        <w:autoSpaceDN w:val="0"/>
        <w:adjustRightInd w:val="0"/>
        <w:spacing w:after="0" w:line="240" w:lineRule="auto"/>
        <w:jc w:val="center"/>
        <w:rPr>
          <w:rFonts w:ascii="Arial" w:hAnsi="Arial" w:cs="Arial"/>
          <w:color w:val="000000"/>
          <w:u w:val="single"/>
        </w:rPr>
      </w:pPr>
      <w:hyperlink r:id="rId11" w:history="1">
        <w:r w:rsidR="00E6293B" w:rsidRPr="00715B58">
          <w:rPr>
            <w:rStyle w:val="Lienhypertexte"/>
            <w:rFonts w:ascii="Arial" w:hAnsi="Arial" w:cs="Arial"/>
          </w:rPr>
          <w:t>www.fonction-publique.gouv.fr</w:t>
        </w:r>
      </w:hyperlink>
      <w:r w:rsidR="0059331C" w:rsidRPr="0059331C">
        <w:rPr>
          <w:rFonts w:ascii="Arial" w:hAnsi="Arial" w:cs="Arial"/>
          <w:color w:val="000000"/>
          <w:u w:val="single"/>
        </w:rPr>
        <w:t xml:space="preserve"> </w:t>
      </w:r>
    </w:p>
    <w:p w:rsidR="00E6293B" w:rsidRDefault="00E6293B" w:rsidP="0059331C">
      <w:pPr>
        <w:autoSpaceDE w:val="0"/>
        <w:autoSpaceDN w:val="0"/>
        <w:adjustRightInd w:val="0"/>
        <w:spacing w:after="0" w:line="240" w:lineRule="auto"/>
        <w:jc w:val="center"/>
        <w:rPr>
          <w:rFonts w:ascii="Arial" w:hAnsi="Arial" w:cs="Arial"/>
          <w:color w:val="000000"/>
        </w:rPr>
      </w:pPr>
    </w:p>
    <w:p w:rsidR="000242B5" w:rsidRPr="0059331C" w:rsidRDefault="000242B5" w:rsidP="00994FD9">
      <w:pPr>
        <w:autoSpaceDE w:val="0"/>
        <w:autoSpaceDN w:val="0"/>
        <w:adjustRightInd w:val="0"/>
        <w:spacing w:after="0" w:line="240" w:lineRule="auto"/>
        <w:jc w:val="both"/>
        <w:rPr>
          <w:rFonts w:ascii="Arial" w:hAnsi="Arial" w:cs="Arial"/>
          <w:color w:val="000000"/>
        </w:rPr>
      </w:pPr>
    </w:p>
    <w:p w:rsidR="0059331C" w:rsidRDefault="0059331C" w:rsidP="00994FD9">
      <w:pPr>
        <w:autoSpaceDE w:val="0"/>
        <w:autoSpaceDN w:val="0"/>
        <w:adjustRightInd w:val="0"/>
        <w:spacing w:after="0" w:line="240" w:lineRule="auto"/>
        <w:jc w:val="both"/>
        <w:rPr>
          <w:rFonts w:ascii="Arial" w:hAnsi="Arial" w:cs="Arial"/>
          <w:b/>
          <w:bCs/>
          <w:color w:val="000000"/>
        </w:rPr>
      </w:pPr>
      <w:r w:rsidRPr="0059331C">
        <w:rPr>
          <w:rFonts w:ascii="Arial" w:hAnsi="Arial" w:cs="Arial"/>
          <w:b/>
          <w:bCs/>
          <w:color w:val="000000"/>
        </w:rPr>
        <w:t xml:space="preserve">Les fiches « emploi/métier » relevant du Répertoire Opérationnel des Métiers et Emplois (ROME) sont consultables sur le site Internet de Pôle emploi : </w:t>
      </w:r>
    </w:p>
    <w:p w:rsidR="000242B5" w:rsidRPr="0059331C" w:rsidRDefault="000242B5" w:rsidP="00994FD9">
      <w:pPr>
        <w:autoSpaceDE w:val="0"/>
        <w:autoSpaceDN w:val="0"/>
        <w:adjustRightInd w:val="0"/>
        <w:spacing w:after="0" w:line="240" w:lineRule="auto"/>
        <w:jc w:val="both"/>
        <w:rPr>
          <w:rFonts w:ascii="Arial" w:hAnsi="Arial" w:cs="Arial"/>
          <w:color w:val="000000"/>
        </w:rPr>
      </w:pPr>
    </w:p>
    <w:p w:rsidR="0059331C" w:rsidRDefault="00E977DF" w:rsidP="0059331C">
      <w:pPr>
        <w:autoSpaceDE w:val="0"/>
        <w:autoSpaceDN w:val="0"/>
        <w:adjustRightInd w:val="0"/>
        <w:spacing w:after="0" w:line="240" w:lineRule="auto"/>
        <w:jc w:val="center"/>
        <w:rPr>
          <w:rFonts w:ascii="Arial" w:hAnsi="Arial" w:cs="Arial"/>
          <w:color w:val="000000"/>
          <w:u w:val="single"/>
        </w:rPr>
      </w:pPr>
      <w:hyperlink r:id="rId12" w:history="1">
        <w:r w:rsidR="00E6293B" w:rsidRPr="00715B58">
          <w:rPr>
            <w:rStyle w:val="Lienhypertexte"/>
            <w:rFonts w:ascii="Arial" w:hAnsi="Arial" w:cs="Arial"/>
          </w:rPr>
          <w:t>www.pole-emploi.fr/candidat/les-fiches-metiers-@/index.jspz?id=681</w:t>
        </w:r>
      </w:hyperlink>
      <w:r w:rsidR="0059331C" w:rsidRPr="0059331C">
        <w:rPr>
          <w:rFonts w:ascii="Arial" w:hAnsi="Arial" w:cs="Arial"/>
          <w:color w:val="000000"/>
          <w:u w:val="single"/>
        </w:rPr>
        <w:t xml:space="preserve"> </w:t>
      </w:r>
    </w:p>
    <w:p w:rsidR="00E6293B" w:rsidRDefault="00E6293B" w:rsidP="0059331C">
      <w:pPr>
        <w:autoSpaceDE w:val="0"/>
        <w:autoSpaceDN w:val="0"/>
        <w:adjustRightInd w:val="0"/>
        <w:spacing w:after="0" w:line="240" w:lineRule="auto"/>
        <w:jc w:val="center"/>
        <w:rPr>
          <w:rFonts w:ascii="Arial" w:hAnsi="Arial" w:cs="Arial"/>
          <w:color w:val="000000"/>
        </w:rPr>
      </w:pPr>
    </w:p>
    <w:p w:rsidR="000242B5" w:rsidRPr="0059331C" w:rsidRDefault="000242B5" w:rsidP="0059331C">
      <w:pPr>
        <w:autoSpaceDE w:val="0"/>
        <w:autoSpaceDN w:val="0"/>
        <w:adjustRightInd w:val="0"/>
        <w:spacing w:after="0" w:line="240" w:lineRule="auto"/>
        <w:jc w:val="center"/>
        <w:rPr>
          <w:rFonts w:ascii="Arial" w:hAnsi="Arial" w:cs="Arial"/>
          <w:color w:val="000000"/>
        </w:rPr>
      </w:pPr>
    </w:p>
    <w:p w:rsidR="0059331C" w:rsidRPr="00E6293B" w:rsidRDefault="0059331C" w:rsidP="00E6293B">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Les candidats devront </w:t>
      </w:r>
      <w:r w:rsidRPr="0059331C">
        <w:rPr>
          <w:rFonts w:ascii="Arial" w:hAnsi="Arial" w:cs="Arial"/>
          <w:b/>
          <w:bCs/>
          <w:color w:val="000000"/>
        </w:rPr>
        <w:t xml:space="preserve">impérativement </w:t>
      </w:r>
      <w:r w:rsidRPr="0059331C">
        <w:rPr>
          <w:rFonts w:ascii="Arial" w:hAnsi="Arial" w:cs="Arial"/>
          <w:color w:val="000000"/>
        </w:rPr>
        <w:t xml:space="preserve">veiller à </w:t>
      </w:r>
      <w:r w:rsidRPr="0059331C">
        <w:rPr>
          <w:rFonts w:ascii="Arial" w:hAnsi="Arial" w:cs="Arial"/>
          <w:b/>
          <w:bCs/>
          <w:color w:val="000000"/>
        </w:rPr>
        <w:t>ne mentionner aucun nom précis de lieu ou de personne</w:t>
      </w:r>
      <w:r w:rsidRPr="0059331C">
        <w:rPr>
          <w:rFonts w:ascii="Arial" w:hAnsi="Arial" w:cs="Arial"/>
          <w:color w:val="000000"/>
        </w:rPr>
        <w:t xml:space="preserve">, </w:t>
      </w:r>
      <w:r w:rsidRPr="0059331C">
        <w:rPr>
          <w:rFonts w:ascii="Arial" w:hAnsi="Arial" w:cs="Arial"/>
          <w:color w:val="000000"/>
          <w:u w:val="single"/>
        </w:rPr>
        <w:t>dans les descriptions</w:t>
      </w:r>
      <w:r w:rsidRPr="00891C53">
        <w:rPr>
          <w:rFonts w:ascii="Arial" w:hAnsi="Arial" w:cs="Arial"/>
          <w:color w:val="000000"/>
        </w:rPr>
        <w:t xml:space="preserve"> </w:t>
      </w:r>
      <w:r w:rsidRPr="0059331C">
        <w:rPr>
          <w:rFonts w:ascii="Arial" w:hAnsi="Arial" w:cs="Arial"/>
          <w:color w:val="000000"/>
        </w:rPr>
        <w:t xml:space="preserve">qu’ils seront amenés à faire. </w:t>
      </w:r>
    </w:p>
    <w:p w:rsidR="0059331C" w:rsidRDefault="0059331C" w:rsidP="001B091E"/>
    <w:p w:rsidR="0059331C" w:rsidRDefault="0059331C" w:rsidP="001B091E"/>
    <w:p w:rsidR="0059331C" w:rsidRDefault="0059331C" w:rsidP="001B091E"/>
    <w:p w:rsidR="0059331C" w:rsidRDefault="0059331C" w:rsidP="001B091E">
      <w:bookmarkStart w:id="0" w:name="_GoBack"/>
      <w:bookmarkEnd w:id="0"/>
    </w:p>
    <w:p w:rsidR="0059331C" w:rsidRDefault="0059331C" w:rsidP="001B091E"/>
    <w:p w:rsidR="002D1A2E" w:rsidRDefault="002D1A2E" w:rsidP="002D1A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p>
    <w:p w:rsidR="0059331C" w:rsidRDefault="0059331C" w:rsidP="002D1A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rPr>
        <w:t xml:space="preserve">CONSTITUTION DU DOSSIER DE RAEP </w:t>
      </w:r>
    </w:p>
    <w:p w:rsidR="002D1A2E" w:rsidRDefault="002D1A2E" w:rsidP="002D1A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p>
    <w:p w:rsidR="002D1A2E" w:rsidRDefault="002D1A2E" w:rsidP="0059331C">
      <w:pPr>
        <w:autoSpaceDE w:val="0"/>
        <w:autoSpaceDN w:val="0"/>
        <w:adjustRightInd w:val="0"/>
        <w:spacing w:after="0" w:line="240" w:lineRule="auto"/>
        <w:jc w:val="center"/>
        <w:rPr>
          <w:rFonts w:ascii="Arial" w:hAnsi="Arial" w:cs="Arial"/>
          <w:b/>
          <w:bCs/>
          <w:color w:val="000000"/>
        </w:rPr>
      </w:pPr>
    </w:p>
    <w:p w:rsidR="002D1A2E" w:rsidRPr="0059331C" w:rsidRDefault="002D1A2E" w:rsidP="002D1A2E">
      <w:pPr>
        <w:autoSpaceDE w:val="0"/>
        <w:autoSpaceDN w:val="0"/>
        <w:adjustRightInd w:val="0"/>
        <w:spacing w:after="0" w:line="240" w:lineRule="auto"/>
        <w:rPr>
          <w:rFonts w:ascii="Arial" w:hAnsi="Arial" w:cs="Arial"/>
          <w:color w:val="000000"/>
        </w:rPr>
      </w:pPr>
    </w:p>
    <w:p w:rsidR="0059331C" w:rsidRPr="00D859AC" w:rsidRDefault="0059331C" w:rsidP="0059331C">
      <w:pPr>
        <w:autoSpaceDE w:val="0"/>
        <w:autoSpaceDN w:val="0"/>
        <w:adjustRightInd w:val="0"/>
        <w:spacing w:after="0" w:line="240" w:lineRule="auto"/>
        <w:jc w:val="center"/>
        <w:rPr>
          <w:rFonts w:ascii="Arial" w:hAnsi="Arial" w:cs="Arial"/>
          <w:b/>
          <w:bCs/>
          <w:color w:val="000000"/>
          <w:u w:val="single"/>
        </w:rPr>
      </w:pPr>
      <w:r w:rsidRPr="00D859AC">
        <w:rPr>
          <w:rFonts w:ascii="Arial" w:hAnsi="Arial" w:cs="Arial"/>
          <w:b/>
          <w:bCs/>
          <w:color w:val="000000"/>
          <w:u w:val="single"/>
        </w:rPr>
        <w:t xml:space="preserve">PREMIERE RUBRIQUE </w:t>
      </w:r>
    </w:p>
    <w:p w:rsidR="002D1A2E" w:rsidRPr="0059331C" w:rsidRDefault="002D1A2E" w:rsidP="0059331C">
      <w:pPr>
        <w:autoSpaceDE w:val="0"/>
        <w:autoSpaceDN w:val="0"/>
        <w:adjustRightInd w:val="0"/>
        <w:spacing w:after="0" w:line="240" w:lineRule="auto"/>
        <w:jc w:val="center"/>
        <w:rPr>
          <w:rFonts w:ascii="Arial" w:hAnsi="Arial" w:cs="Arial"/>
          <w:color w:val="000000"/>
          <w:u w:val="double"/>
        </w:rPr>
      </w:pPr>
    </w:p>
    <w:p w:rsidR="0059331C" w:rsidRDefault="0059331C" w:rsidP="0059331C">
      <w:pPr>
        <w:autoSpaceDE w:val="0"/>
        <w:autoSpaceDN w:val="0"/>
        <w:adjustRightInd w:val="0"/>
        <w:spacing w:after="0" w:line="240" w:lineRule="auto"/>
        <w:jc w:val="center"/>
        <w:rPr>
          <w:rFonts w:ascii="Arial" w:hAnsi="Arial" w:cs="Arial"/>
          <w:b/>
          <w:bCs/>
          <w:color w:val="000000"/>
        </w:rPr>
      </w:pPr>
      <w:r w:rsidRPr="0059331C">
        <w:rPr>
          <w:rFonts w:ascii="Arial" w:hAnsi="Arial" w:cs="Arial"/>
          <w:b/>
          <w:bCs/>
          <w:color w:val="000000"/>
          <w:u w:val="single"/>
        </w:rPr>
        <w:t xml:space="preserve">Identification </w:t>
      </w:r>
      <w:r w:rsidR="00D859AC">
        <w:rPr>
          <w:rFonts w:ascii="Arial" w:hAnsi="Arial" w:cs="Arial"/>
          <w:b/>
          <w:bCs/>
          <w:color w:val="000000"/>
        </w:rPr>
        <w:t>(p. 3</w:t>
      </w:r>
      <w:r w:rsidRPr="0059331C">
        <w:rPr>
          <w:rFonts w:ascii="Arial" w:hAnsi="Arial" w:cs="Arial"/>
          <w:b/>
          <w:bCs/>
          <w:color w:val="000000"/>
        </w:rPr>
        <w:t xml:space="preserve">) </w:t>
      </w:r>
    </w:p>
    <w:p w:rsidR="002D1A2E" w:rsidRDefault="002D1A2E" w:rsidP="002D1A2E">
      <w:pPr>
        <w:autoSpaceDE w:val="0"/>
        <w:autoSpaceDN w:val="0"/>
        <w:adjustRightInd w:val="0"/>
        <w:spacing w:after="0" w:line="240" w:lineRule="auto"/>
        <w:rPr>
          <w:rFonts w:ascii="Arial" w:hAnsi="Arial" w:cs="Arial"/>
          <w:color w:val="000000"/>
        </w:rPr>
      </w:pPr>
    </w:p>
    <w:p w:rsidR="0059331C" w:rsidRP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Cocher la case correspondant au </w:t>
      </w:r>
      <w:r w:rsidRPr="0059331C">
        <w:rPr>
          <w:rFonts w:ascii="Arial" w:hAnsi="Arial" w:cs="Arial"/>
          <w:b/>
          <w:bCs/>
          <w:color w:val="000000"/>
        </w:rPr>
        <w:t>titre de civilité</w:t>
      </w:r>
      <w:r w:rsidRPr="0059331C">
        <w:rPr>
          <w:rFonts w:ascii="Arial" w:hAnsi="Arial" w:cs="Arial"/>
          <w:color w:val="000000"/>
        </w:rPr>
        <w:t xml:space="preserve">. </w:t>
      </w:r>
    </w:p>
    <w:p w:rsidR="002D1A2E" w:rsidRDefault="002D1A2E" w:rsidP="00994FD9">
      <w:pPr>
        <w:autoSpaceDE w:val="0"/>
        <w:autoSpaceDN w:val="0"/>
        <w:adjustRightInd w:val="0"/>
        <w:spacing w:after="0" w:line="240" w:lineRule="auto"/>
        <w:jc w:val="both"/>
        <w:rPr>
          <w:rFonts w:ascii="Webdings" w:hAnsi="Webdings" w:cs="Webdings"/>
          <w:color w:val="000000"/>
        </w:rPr>
      </w:pPr>
    </w:p>
    <w:p w:rsidR="0059331C" w:rsidRPr="0059331C" w:rsidRDefault="0059331C" w:rsidP="00994FD9">
      <w:pPr>
        <w:autoSpaceDE w:val="0"/>
        <w:autoSpaceDN w:val="0"/>
        <w:adjustRightInd w:val="0"/>
        <w:spacing w:after="0" w:line="240" w:lineRule="auto"/>
        <w:jc w:val="both"/>
        <w:rPr>
          <w:rFonts w:ascii="Arial" w:hAnsi="Arial" w:cs="Arial"/>
          <w:color w:val="FF0000"/>
        </w:rPr>
      </w:pPr>
      <w:r w:rsidRPr="0059331C">
        <w:rPr>
          <w:rFonts w:ascii="Arial" w:hAnsi="Arial" w:cs="Arial"/>
          <w:b/>
          <w:bCs/>
          <w:color w:val="FF0000"/>
        </w:rPr>
        <w:t xml:space="preserve">Les rubriques relatives à l’état civil doivent être remplies en lettres capitales. </w:t>
      </w:r>
    </w:p>
    <w:p w:rsidR="002D1A2E" w:rsidRDefault="002D1A2E" w:rsidP="00994FD9">
      <w:pPr>
        <w:autoSpaceDE w:val="0"/>
        <w:autoSpaceDN w:val="0"/>
        <w:adjustRightInd w:val="0"/>
        <w:spacing w:after="0" w:line="240" w:lineRule="auto"/>
        <w:jc w:val="both"/>
        <w:rPr>
          <w:rFonts w:ascii="Arial" w:hAnsi="Arial" w:cs="Arial"/>
          <w:color w:val="000000"/>
        </w:rPr>
      </w:pPr>
    </w:p>
    <w:p w:rsid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Les </w:t>
      </w:r>
      <w:r w:rsidRPr="0059331C">
        <w:rPr>
          <w:rFonts w:ascii="Arial" w:hAnsi="Arial" w:cs="Arial"/>
          <w:color w:val="000000"/>
          <w:u w:val="single"/>
        </w:rPr>
        <w:t>deux</w:t>
      </w:r>
      <w:r w:rsidRPr="00891C53">
        <w:rPr>
          <w:rFonts w:ascii="Arial" w:hAnsi="Arial" w:cs="Arial"/>
          <w:color w:val="000000"/>
        </w:rPr>
        <w:t xml:space="preserve"> </w:t>
      </w:r>
      <w:r w:rsidRPr="0059331C">
        <w:rPr>
          <w:rFonts w:ascii="Arial" w:hAnsi="Arial" w:cs="Arial"/>
          <w:color w:val="000000"/>
        </w:rPr>
        <w:t xml:space="preserve">rubriques relatives au </w:t>
      </w:r>
      <w:r w:rsidRPr="0059331C">
        <w:rPr>
          <w:rFonts w:ascii="Arial" w:hAnsi="Arial" w:cs="Arial"/>
          <w:b/>
          <w:bCs/>
          <w:color w:val="000000"/>
        </w:rPr>
        <w:t xml:space="preserve">nom </w:t>
      </w:r>
      <w:r w:rsidRPr="0059331C">
        <w:rPr>
          <w:rFonts w:ascii="Arial" w:hAnsi="Arial" w:cs="Arial"/>
          <w:color w:val="000000"/>
        </w:rPr>
        <w:t xml:space="preserve">doivent être renseignées. </w:t>
      </w:r>
    </w:p>
    <w:p w:rsidR="002D1A2E" w:rsidRDefault="002D1A2E" w:rsidP="00994FD9">
      <w:pPr>
        <w:autoSpaceDE w:val="0"/>
        <w:autoSpaceDN w:val="0"/>
        <w:adjustRightInd w:val="0"/>
        <w:spacing w:after="0" w:line="240" w:lineRule="auto"/>
        <w:jc w:val="both"/>
        <w:rPr>
          <w:rFonts w:ascii="Arial" w:hAnsi="Arial" w:cs="Arial"/>
          <w:color w:val="000000"/>
        </w:rPr>
      </w:pPr>
    </w:p>
    <w:p w:rsid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Les </w:t>
      </w:r>
      <w:r w:rsidRPr="0059331C">
        <w:rPr>
          <w:rFonts w:ascii="Arial" w:hAnsi="Arial" w:cs="Arial"/>
          <w:b/>
          <w:bCs/>
          <w:color w:val="000000"/>
        </w:rPr>
        <w:t xml:space="preserve">prénoms </w:t>
      </w:r>
      <w:r w:rsidRPr="0059331C">
        <w:rPr>
          <w:rFonts w:ascii="Arial" w:hAnsi="Arial" w:cs="Arial"/>
          <w:color w:val="000000"/>
        </w:rPr>
        <w:t xml:space="preserve">composés doivent comporter des tirets et les différents prénoms doivent être séparés par des virgules. </w:t>
      </w:r>
    </w:p>
    <w:p w:rsidR="002D1A2E" w:rsidRDefault="002D1A2E" w:rsidP="00994FD9">
      <w:pPr>
        <w:autoSpaceDE w:val="0"/>
        <w:autoSpaceDN w:val="0"/>
        <w:adjustRightInd w:val="0"/>
        <w:spacing w:after="0" w:line="240" w:lineRule="auto"/>
        <w:jc w:val="both"/>
        <w:rPr>
          <w:rFonts w:ascii="Arial" w:hAnsi="Arial" w:cs="Arial"/>
          <w:color w:val="000000"/>
        </w:rPr>
      </w:pPr>
    </w:p>
    <w:p w:rsidR="0059331C" w:rsidRP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La </w:t>
      </w:r>
      <w:r w:rsidRPr="0059331C">
        <w:rPr>
          <w:rFonts w:ascii="Arial" w:hAnsi="Arial" w:cs="Arial"/>
          <w:b/>
          <w:bCs/>
          <w:color w:val="000000"/>
        </w:rPr>
        <w:t xml:space="preserve">date de naissance </w:t>
      </w:r>
      <w:r w:rsidRPr="0059331C">
        <w:rPr>
          <w:rFonts w:ascii="Arial" w:hAnsi="Arial" w:cs="Arial"/>
          <w:color w:val="000000"/>
        </w:rPr>
        <w:t xml:space="preserve">doit figurer sous le format suivant : </w:t>
      </w:r>
      <w:r w:rsidRPr="0059331C">
        <w:rPr>
          <w:rFonts w:ascii="Arial" w:hAnsi="Arial" w:cs="Arial"/>
          <w:i/>
          <w:iCs/>
          <w:color w:val="000000"/>
        </w:rPr>
        <w:t>jj/mm/</w:t>
      </w:r>
      <w:proofErr w:type="spellStart"/>
      <w:r w:rsidRPr="0059331C">
        <w:rPr>
          <w:rFonts w:ascii="Arial" w:hAnsi="Arial" w:cs="Arial"/>
          <w:i/>
          <w:iCs/>
          <w:color w:val="000000"/>
        </w:rPr>
        <w:t>aa</w:t>
      </w:r>
      <w:proofErr w:type="spellEnd"/>
      <w:r w:rsidRPr="0059331C">
        <w:rPr>
          <w:rFonts w:ascii="Arial" w:hAnsi="Arial" w:cs="Arial"/>
          <w:color w:val="000000"/>
        </w:rPr>
        <w:t xml:space="preserve">. </w:t>
      </w:r>
    </w:p>
    <w:p w:rsidR="002D1A2E" w:rsidRDefault="002D1A2E" w:rsidP="00994FD9">
      <w:pPr>
        <w:autoSpaceDE w:val="0"/>
        <w:autoSpaceDN w:val="0"/>
        <w:adjustRightInd w:val="0"/>
        <w:spacing w:after="0" w:line="240" w:lineRule="auto"/>
        <w:jc w:val="both"/>
        <w:rPr>
          <w:rFonts w:ascii="Arial" w:hAnsi="Arial" w:cs="Arial"/>
          <w:color w:val="000000"/>
        </w:rPr>
      </w:pPr>
    </w:p>
    <w:p w:rsid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 </w:t>
      </w:r>
      <w:r w:rsidRPr="0059331C">
        <w:rPr>
          <w:rFonts w:ascii="Arial" w:hAnsi="Arial" w:cs="Arial"/>
          <w:b/>
          <w:bCs/>
          <w:color w:val="000000"/>
        </w:rPr>
        <w:t xml:space="preserve">lieu de naissance </w:t>
      </w:r>
      <w:r w:rsidRPr="0059331C">
        <w:rPr>
          <w:rFonts w:ascii="Arial" w:hAnsi="Arial" w:cs="Arial"/>
          <w:color w:val="000000"/>
        </w:rPr>
        <w:t xml:space="preserve">doit figurer sous l’un des formats suivants : </w:t>
      </w:r>
    </w:p>
    <w:p w:rsidR="002D1A2E" w:rsidRPr="0059331C" w:rsidRDefault="002D1A2E" w:rsidP="00994FD9">
      <w:pPr>
        <w:autoSpaceDE w:val="0"/>
        <w:autoSpaceDN w:val="0"/>
        <w:adjustRightInd w:val="0"/>
        <w:spacing w:after="0" w:line="240" w:lineRule="auto"/>
        <w:jc w:val="both"/>
        <w:rPr>
          <w:rFonts w:ascii="Arial" w:hAnsi="Arial" w:cs="Arial"/>
          <w:color w:val="000000"/>
        </w:rPr>
      </w:pPr>
    </w:p>
    <w:p w:rsidR="0059331C" w:rsidRPr="0059331C" w:rsidRDefault="002D1A2E" w:rsidP="00994FD9">
      <w:pPr>
        <w:numPr>
          <w:ilvl w:val="0"/>
          <w:numId w:val="6"/>
        </w:numPr>
        <w:autoSpaceDE w:val="0"/>
        <w:autoSpaceDN w:val="0"/>
        <w:adjustRightInd w:val="0"/>
        <w:spacing w:after="183" w:line="240" w:lineRule="auto"/>
        <w:jc w:val="both"/>
        <w:rPr>
          <w:rFonts w:ascii="Arial" w:hAnsi="Arial" w:cs="Arial"/>
          <w:color w:val="000000"/>
        </w:rPr>
      </w:pPr>
      <w:r>
        <w:rPr>
          <w:rFonts w:ascii="Arial" w:hAnsi="Arial" w:cs="Arial"/>
          <w:color w:val="000000"/>
        </w:rPr>
        <w:t xml:space="preserve">- </w:t>
      </w:r>
      <w:r w:rsidR="0059331C" w:rsidRPr="0059331C">
        <w:rPr>
          <w:rFonts w:ascii="Arial" w:hAnsi="Arial" w:cs="Arial"/>
          <w:color w:val="000000"/>
        </w:rPr>
        <w:t xml:space="preserve">Pour les candidats nés en France : </w:t>
      </w:r>
      <w:r w:rsidR="0059331C" w:rsidRPr="0059331C">
        <w:rPr>
          <w:rFonts w:ascii="Arial" w:hAnsi="Arial" w:cs="Arial"/>
          <w:i/>
          <w:iCs/>
          <w:color w:val="000000"/>
        </w:rPr>
        <w:t xml:space="preserve">Commune (Département) </w:t>
      </w:r>
      <w:r w:rsidR="0059331C" w:rsidRPr="0059331C">
        <w:rPr>
          <w:rFonts w:ascii="Arial" w:hAnsi="Arial" w:cs="Arial"/>
          <w:color w:val="000000"/>
        </w:rPr>
        <w:t xml:space="preserve">; </w:t>
      </w:r>
    </w:p>
    <w:p w:rsidR="0059331C" w:rsidRPr="0059331C" w:rsidRDefault="002D1A2E" w:rsidP="00994FD9">
      <w:pPr>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59331C" w:rsidRPr="0059331C">
        <w:rPr>
          <w:rFonts w:ascii="Arial" w:hAnsi="Arial" w:cs="Arial"/>
          <w:color w:val="000000"/>
        </w:rPr>
        <w:t xml:space="preserve">Pour les candidats nés à l’étranger : </w:t>
      </w:r>
      <w:r w:rsidR="0059331C" w:rsidRPr="0059331C">
        <w:rPr>
          <w:rFonts w:ascii="Arial" w:hAnsi="Arial" w:cs="Arial"/>
          <w:i/>
          <w:iCs/>
          <w:color w:val="000000"/>
        </w:rPr>
        <w:t>Commune (Pays)</w:t>
      </w:r>
      <w:r w:rsidR="0059331C" w:rsidRPr="0059331C">
        <w:rPr>
          <w:rFonts w:ascii="Arial" w:hAnsi="Arial" w:cs="Arial"/>
          <w:color w:val="000000"/>
        </w:rPr>
        <w:t xml:space="preserve">. </w:t>
      </w:r>
    </w:p>
    <w:p w:rsidR="0059331C" w:rsidRPr="0059331C" w:rsidRDefault="0059331C" w:rsidP="00994FD9">
      <w:pPr>
        <w:autoSpaceDE w:val="0"/>
        <w:autoSpaceDN w:val="0"/>
        <w:adjustRightInd w:val="0"/>
        <w:spacing w:after="0" w:line="240" w:lineRule="auto"/>
        <w:jc w:val="both"/>
        <w:rPr>
          <w:rFonts w:ascii="Arial" w:hAnsi="Arial" w:cs="Arial"/>
          <w:color w:val="000000"/>
        </w:rPr>
      </w:pPr>
    </w:p>
    <w:p w:rsid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L’</w:t>
      </w:r>
      <w:r w:rsidRPr="0059331C">
        <w:rPr>
          <w:rFonts w:ascii="Arial" w:hAnsi="Arial" w:cs="Arial"/>
          <w:b/>
          <w:bCs/>
          <w:color w:val="000000"/>
        </w:rPr>
        <w:t xml:space="preserve">adresse </w:t>
      </w:r>
      <w:r w:rsidRPr="0059331C">
        <w:rPr>
          <w:rFonts w:ascii="Arial" w:hAnsi="Arial" w:cs="Arial"/>
          <w:color w:val="000000"/>
        </w:rPr>
        <w:t xml:space="preserve">doit être la plus complète possible. </w:t>
      </w:r>
    </w:p>
    <w:p w:rsidR="002D1A2E" w:rsidRDefault="002D1A2E" w:rsidP="00994FD9">
      <w:pPr>
        <w:autoSpaceDE w:val="0"/>
        <w:autoSpaceDN w:val="0"/>
        <w:adjustRightInd w:val="0"/>
        <w:spacing w:after="0" w:line="240" w:lineRule="auto"/>
        <w:jc w:val="both"/>
        <w:rPr>
          <w:rFonts w:ascii="Arial" w:hAnsi="Arial" w:cs="Arial"/>
          <w:color w:val="000000"/>
        </w:rPr>
      </w:pPr>
    </w:p>
    <w:p w:rsidR="0059331C" w:rsidRP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Les candidats doivent renseigner </w:t>
      </w:r>
      <w:r w:rsidRPr="0059331C">
        <w:rPr>
          <w:rFonts w:ascii="Arial" w:hAnsi="Arial" w:cs="Arial"/>
          <w:color w:val="000000"/>
          <w:u w:val="single"/>
        </w:rPr>
        <w:t>au moins</w:t>
      </w:r>
      <w:r w:rsidRPr="00891C53">
        <w:rPr>
          <w:rFonts w:ascii="Arial" w:hAnsi="Arial" w:cs="Arial"/>
          <w:color w:val="000000"/>
        </w:rPr>
        <w:t xml:space="preserve"> </w:t>
      </w:r>
      <w:r w:rsidRPr="0059331C">
        <w:rPr>
          <w:rFonts w:ascii="Arial" w:hAnsi="Arial" w:cs="Arial"/>
          <w:color w:val="000000"/>
        </w:rPr>
        <w:t>l’</w:t>
      </w:r>
      <w:r w:rsidRPr="0059331C">
        <w:rPr>
          <w:rFonts w:ascii="Arial" w:hAnsi="Arial" w:cs="Arial"/>
          <w:color w:val="000000"/>
          <w:u w:val="single"/>
        </w:rPr>
        <w:t>un</w:t>
      </w:r>
      <w:r w:rsidRPr="00891C53">
        <w:rPr>
          <w:rFonts w:ascii="Arial" w:hAnsi="Arial" w:cs="Arial"/>
          <w:color w:val="000000"/>
        </w:rPr>
        <w:t xml:space="preserve"> </w:t>
      </w:r>
      <w:r w:rsidRPr="0059331C">
        <w:rPr>
          <w:rFonts w:ascii="Arial" w:hAnsi="Arial" w:cs="Arial"/>
          <w:color w:val="000000"/>
        </w:rPr>
        <w:t xml:space="preserve">des champs relatifs aux </w:t>
      </w:r>
      <w:r w:rsidRPr="0059331C">
        <w:rPr>
          <w:rFonts w:ascii="Arial" w:hAnsi="Arial" w:cs="Arial"/>
          <w:b/>
          <w:bCs/>
          <w:color w:val="000000"/>
        </w:rPr>
        <w:t>coordonnées téléphoniques</w:t>
      </w:r>
      <w:r w:rsidRPr="0059331C">
        <w:rPr>
          <w:rFonts w:ascii="Arial" w:hAnsi="Arial" w:cs="Arial"/>
          <w:color w:val="000000"/>
        </w:rPr>
        <w:t xml:space="preserve">. Le(s) numéro(s) renseigné(s) ne doivent comporter que des chiffres, sans indicatif et sans espace. </w:t>
      </w:r>
    </w:p>
    <w:p w:rsidR="002D1A2E" w:rsidRDefault="002D1A2E" w:rsidP="00994FD9">
      <w:pPr>
        <w:autoSpaceDE w:val="0"/>
        <w:autoSpaceDN w:val="0"/>
        <w:adjustRightInd w:val="0"/>
        <w:spacing w:after="0" w:line="240" w:lineRule="auto"/>
        <w:jc w:val="both"/>
        <w:rPr>
          <w:rFonts w:ascii="Arial" w:hAnsi="Arial" w:cs="Arial"/>
          <w:i/>
          <w:iCs/>
          <w:color w:val="000000"/>
        </w:rPr>
      </w:pPr>
    </w:p>
    <w:p w:rsidR="0059331C" w:rsidRPr="0059331C" w:rsidRDefault="0059331C" w:rsidP="00994FD9">
      <w:pPr>
        <w:autoSpaceDE w:val="0"/>
        <w:autoSpaceDN w:val="0"/>
        <w:adjustRightInd w:val="0"/>
        <w:spacing w:after="0" w:line="240" w:lineRule="auto"/>
        <w:ind w:firstLine="708"/>
        <w:jc w:val="both"/>
        <w:rPr>
          <w:rFonts w:ascii="Arial" w:hAnsi="Arial" w:cs="Arial"/>
          <w:color w:val="000000"/>
        </w:rPr>
      </w:pPr>
      <w:r w:rsidRPr="0059331C">
        <w:rPr>
          <w:rFonts w:ascii="Arial" w:hAnsi="Arial" w:cs="Arial"/>
          <w:i/>
          <w:iCs/>
          <w:color w:val="000000"/>
        </w:rPr>
        <w:t xml:space="preserve">Exemple </w:t>
      </w:r>
      <w:r w:rsidRPr="0059331C">
        <w:rPr>
          <w:rFonts w:ascii="Arial" w:hAnsi="Arial" w:cs="Arial"/>
          <w:color w:val="000000"/>
        </w:rPr>
        <w:t xml:space="preserve">: 0158681344 </w:t>
      </w:r>
    </w:p>
    <w:p w:rsidR="002D1A2E" w:rsidRDefault="002D1A2E" w:rsidP="00994FD9">
      <w:pPr>
        <w:autoSpaceDE w:val="0"/>
        <w:autoSpaceDN w:val="0"/>
        <w:adjustRightInd w:val="0"/>
        <w:spacing w:after="0" w:line="240" w:lineRule="auto"/>
        <w:jc w:val="both"/>
        <w:rPr>
          <w:rFonts w:ascii="Arial" w:hAnsi="Arial" w:cs="Arial"/>
          <w:color w:val="000000"/>
        </w:rPr>
      </w:pPr>
    </w:p>
    <w:p w:rsidR="002D1A2E"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Les candidats doivent, de préférence, communiquer une adresse </w:t>
      </w:r>
      <w:r w:rsidR="00891C53">
        <w:rPr>
          <w:rFonts w:ascii="Arial" w:hAnsi="Arial" w:cs="Arial"/>
          <w:color w:val="000000"/>
        </w:rPr>
        <w:t>électronique</w:t>
      </w:r>
      <w:r w:rsidRPr="0059331C">
        <w:rPr>
          <w:rFonts w:ascii="Arial" w:hAnsi="Arial" w:cs="Arial"/>
          <w:b/>
          <w:bCs/>
          <w:color w:val="000000"/>
        </w:rPr>
        <w:t xml:space="preserve"> </w:t>
      </w:r>
      <w:r w:rsidRPr="0059331C">
        <w:rPr>
          <w:rFonts w:ascii="Arial" w:hAnsi="Arial" w:cs="Arial"/>
          <w:color w:val="000000"/>
        </w:rPr>
        <w:t>personnelle.</w:t>
      </w:r>
    </w:p>
    <w:p w:rsidR="00373CE5" w:rsidRDefault="00373CE5" w:rsidP="00994FD9">
      <w:pPr>
        <w:autoSpaceDE w:val="0"/>
        <w:autoSpaceDN w:val="0"/>
        <w:adjustRightInd w:val="0"/>
        <w:spacing w:after="0" w:line="240" w:lineRule="auto"/>
        <w:jc w:val="both"/>
        <w:rPr>
          <w:rFonts w:ascii="Arial" w:hAnsi="Arial" w:cs="Arial"/>
          <w:color w:val="000000"/>
        </w:rPr>
      </w:pPr>
    </w:p>
    <w:p w:rsidR="00373CE5" w:rsidRDefault="00373CE5" w:rsidP="00994FD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L’intitulé du dernier diplôme obtenu </w:t>
      </w:r>
      <w:r w:rsidRPr="00373CE5">
        <w:rPr>
          <w:rFonts w:ascii="Arial" w:hAnsi="Arial" w:cs="Arial"/>
          <w:color w:val="000000"/>
        </w:rPr>
        <w:t>doit être reporté dans son intégralité, sans avoir recours aux sigles ou abréviations.</w:t>
      </w:r>
    </w:p>
    <w:p w:rsidR="00C904F1"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 xml:space="preserve"> </w:t>
      </w:r>
    </w:p>
    <w:p w:rsidR="00C904F1" w:rsidRDefault="00C904F1" w:rsidP="002D1A2E">
      <w:pPr>
        <w:autoSpaceDE w:val="0"/>
        <w:autoSpaceDN w:val="0"/>
        <w:adjustRightInd w:val="0"/>
        <w:spacing w:after="0" w:line="240" w:lineRule="auto"/>
        <w:rPr>
          <w:rFonts w:ascii="Arial" w:hAnsi="Arial" w:cs="Arial"/>
          <w:color w:val="000000"/>
        </w:rPr>
      </w:pPr>
    </w:p>
    <w:p w:rsidR="002D1A2E" w:rsidRPr="00A838BF" w:rsidRDefault="0059331C" w:rsidP="00A838BF">
      <w:pPr>
        <w:jc w:val="center"/>
        <w:rPr>
          <w:rFonts w:ascii="Arial" w:hAnsi="Arial" w:cs="Arial"/>
          <w:b/>
          <w:bCs/>
          <w:color w:val="FF0000"/>
          <w:u w:val="single"/>
        </w:rPr>
      </w:pPr>
      <w:r w:rsidRPr="00A838BF">
        <w:rPr>
          <w:rFonts w:ascii="Arial" w:hAnsi="Arial" w:cs="Arial"/>
          <w:b/>
          <w:bCs/>
          <w:u w:val="single"/>
        </w:rPr>
        <w:t xml:space="preserve">Situation actuelle </w:t>
      </w:r>
      <w:r w:rsidR="00D859AC" w:rsidRPr="00A838BF">
        <w:rPr>
          <w:rFonts w:ascii="Arial" w:hAnsi="Arial" w:cs="Arial"/>
          <w:b/>
          <w:bCs/>
        </w:rPr>
        <w:t>(p. 3</w:t>
      </w:r>
      <w:r w:rsidRPr="00A838BF">
        <w:rPr>
          <w:rFonts w:ascii="Arial" w:hAnsi="Arial" w:cs="Arial"/>
          <w:b/>
          <w:bCs/>
        </w:rPr>
        <w:t>)</w:t>
      </w:r>
    </w:p>
    <w:p w:rsidR="0059331C" w:rsidRPr="0059331C" w:rsidRDefault="0059331C" w:rsidP="00994FD9">
      <w:pPr>
        <w:autoSpaceDE w:val="0"/>
        <w:autoSpaceDN w:val="0"/>
        <w:adjustRightInd w:val="0"/>
        <w:spacing w:after="0" w:line="240" w:lineRule="auto"/>
        <w:jc w:val="both"/>
        <w:rPr>
          <w:rFonts w:ascii="Arial" w:hAnsi="Arial" w:cs="Arial"/>
          <w:color w:val="000000"/>
        </w:rPr>
      </w:pPr>
      <w:r w:rsidRPr="0059331C">
        <w:rPr>
          <w:rFonts w:ascii="Arial" w:hAnsi="Arial" w:cs="Arial"/>
          <w:color w:val="000000"/>
        </w:rPr>
        <w:t>L’</w:t>
      </w:r>
      <w:r w:rsidRPr="0059331C">
        <w:rPr>
          <w:rFonts w:ascii="Arial" w:hAnsi="Arial" w:cs="Arial"/>
          <w:b/>
          <w:bCs/>
          <w:color w:val="000000"/>
        </w:rPr>
        <w:t xml:space="preserve">intitulé du </w:t>
      </w:r>
      <w:r w:rsidR="000376D9">
        <w:rPr>
          <w:rFonts w:ascii="Arial" w:hAnsi="Arial" w:cs="Arial"/>
          <w:b/>
          <w:bCs/>
          <w:color w:val="000000"/>
        </w:rPr>
        <w:t xml:space="preserve">ministère, </w:t>
      </w:r>
      <w:r w:rsidR="00932DF0">
        <w:rPr>
          <w:rFonts w:ascii="Arial" w:hAnsi="Arial" w:cs="Arial"/>
          <w:b/>
          <w:bCs/>
          <w:color w:val="000000"/>
        </w:rPr>
        <w:t xml:space="preserve">du </w:t>
      </w:r>
      <w:r w:rsidRPr="0059331C">
        <w:rPr>
          <w:rFonts w:ascii="Arial" w:hAnsi="Arial" w:cs="Arial"/>
          <w:b/>
          <w:bCs/>
          <w:color w:val="000000"/>
        </w:rPr>
        <w:t xml:space="preserve">service d’affection, </w:t>
      </w:r>
      <w:r w:rsidR="00932DF0">
        <w:rPr>
          <w:rFonts w:ascii="Arial" w:hAnsi="Arial" w:cs="Arial"/>
          <w:b/>
          <w:bCs/>
          <w:color w:val="000000"/>
        </w:rPr>
        <w:t xml:space="preserve">ainsi que </w:t>
      </w:r>
      <w:r w:rsidRPr="0059331C">
        <w:rPr>
          <w:rFonts w:ascii="Arial" w:hAnsi="Arial" w:cs="Arial"/>
          <w:b/>
          <w:bCs/>
          <w:color w:val="000000"/>
        </w:rPr>
        <w:t>du poste actuel</w:t>
      </w:r>
      <w:r w:rsidR="00A838BF">
        <w:rPr>
          <w:rFonts w:ascii="Arial" w:hAnsi="Arial" w:cs="Arial"/>
          <w:color w:val="000000"/>
        </w:rPr>
        <w:t xml:space="preserve"> </w:t>
      </w:r>
      <w:r w:rsidR="002D1A2E">
        <w:rPr>
          <w:rFonts w:ascii="Arial" w:hAnsi="Arial" w:cs="Arial"/>
          <w:color w:val="000000"/>
        </w:rPr>
        <w:t xml:space="preserve">doivent </w:t>
      </w:r>
      <w:r w:rsidRPr="0059331C">
        <w:rPr>
          <w:rFonts w:ascii="Arial" w:hAnsi="Arial" w:cs="Arial"/>
          <w:color w:val="000000"/>
        </w:rPr>
        <w:t xml:space="preserve">être reportés dans leur intégralité, sans avoir recours aux sigles ou abréviations. </w:t>
      </w:r>
    </w:p>
    <w:p w:rsidR="00AC777B" w:rsidRDefault="00AC777B" w:rsidP="00994FD9">
      <w:pPr>
        <w:jc w:val="both"/>
        <w:rPr>
          <w:rFonts w:ascii="Arial" w:hAnsi="Arial" w:cs="Arial"/>
          <w:sz w:val="24"/>
          <w:szCs w:val="24"/>
        </w:rPr>
      </w:pPr>
    </w:p>
    <w:p w:rsidR="00A838BF" w:rsidRPr="00AC777B" w:rsidRDefault="00A838BF" w:rsidP="00994FD9">
      <w:pPr>
        <w:pStyle w:val="Paragraphedeliste"/>
        <w:numPr>
          <w:ilvl w:val="0"/>
          <w:numId w:val="34"/>
        </w:numPr>
        <w:jc w:val="both"/>
        <w:rPr>
          <w:rFonts w:ascii="Arial" w:hAnsi="Arial" w:cs="Arial"/>
          <w:sz w:val="24"/>
          <w:szCs w:val="24"/>
        </w:rPr>
      </w:pPr>
      <w:r w:rsidRPr="00AC777B">
        <w:rPr>
          <w:rFonts w:ascii="Arial" w:hAnsi="Arial" w:cs="Arial"/>
        </w:rPr>
        <w:t xml:space="preserve">Pour les candidats </w:t>
      </w:r>
      <w:r w:rsidRPr="00AC777B">
        <w:rPr>
          <w:rFonts w:ascii="Arial" w:hAnsi="Arial" w:cs="Arial"/>
          <w:u w:val="single"/>
        </w:rPr>
        <w:t>fonctionnaires</w:t>
      </w:r>
      <w:r w:rsidRPr="00AC777B">
        <w:rPr>
          <w:rFonts w:ascii="Arial" w:hAnsi="Arial" w:cs="Arial"/>
        </w:rPr>
        <w:t xml:space="preserve"> : </w:t>
      </w:r>
    </w:p>
    <w:p w:rsidR="00A838BF" w:rsidRPr="00A838BF" w:rsidRDefault="00A838BF" w:rsidP="00994FD9">
      <w:pPr>
        <w:autoSpaceDE w:val="0"/>
        <w:autoSpaceDN w:val="0"/>
        <w:adjustRightInd w:val="0"/>
        <w:spacing w:after="0" w:line="240" w:lineRule="auto"/>
        <w:jc w:val="both"/>
        <w:rPr>
          <w:rFonts w:ascii="Arial" w:hAnsi="Arial" w:cs="Arial"/>
          <w:color w:val="000000"/>
        </w:rPr>
      </w:pPr>
      <w:r w:rsidRPr="00A838BF">
        <w:rPr>
          <w:rFonts w:ascii="Arial" w:hAnsi="Arial" w:cs="Arial"/>
          <w:b/>
          <w:color w:val="000000"/>
        </w:rPr>
        <w:t>L’intitulé du corps et du grade</w:t>
      </w:r>
      <w:r w:rsidRPr="00A838BF">
        <w:rPr>
          <w:rFonts w:ascii="Arial" w:hAnsi="Arial" w:cs="Arial"/>
          <w:color w:val="000000"/>
        </w:rPr>
        <w:t xml:space="preserve"> doivent être reportés dans leur intégralité, sans avoir recours aux sigles ou abréviations.</w:t>
      </w:r>
    </w:p>
    <w:p w:rsidR="00A838BF" w:rsidRPr="00A838BF" w:rsidRDefault="00A838BF" w:rsidP="00994FD9">
      <w:pPr>
        <w:autoSpaceDE w:val="0"/>
        <w:autoSpaceDN w:val="0"/>
        <w:adjustRightInd w:val="0"/>
        <w:spacing w:after="0" w:line="240" w:lineRule="auto"/>
        <w:jc w:val="both"/>
        <w:rPr>
          <w:rFonts w:ascii="Arial" w:hAnsi="Arial" w:cs="Arial"/>
          <w:color w:val="000000"/>
        </w:rPr>
      </w:pPr>
    </w:p>
    <w:p w:rsidR="00A838BF" w:rsidRPr="00A838BF" w:rsidRDefault="00A838BF" w:rsidP="00994FD9">
      <w:pPr>
        <w:numPr>
          <w:ilvl w:val="0"/>
          <w:numId w:val="26"/>
        </w:numPr>
        <w:autoSpaceDE w:val="0"/>
        <w:autoSpaceDN w:val="0"/>
        <w:adjustRightInd w:val="0"/>
        <w:spacing w:after="0" w:line="240" w:lineRule="auto"/>
        <w:contextualSpacing/>
        <w:jc w:val="both"/>
        <w:rPr>
          <w:rFonts w:ascii="Arial" w:hAnsi="Arial" w:cs="Arial"/>
        </w:rPr>
      </w:pPr>
      <w:r w:rsidRPr="00A838BF">
        <w:rPr>
          <w:rFonts w:ascii="Arial" w:hAnsi="Arial" w:cs="Arial"/>
        </w:rPr>
        <w:t>Coch</w:t>
      </w:r>
      <w:r>
        <w:rPr>
          <w:rFonts w:ascii="Arial" w:hAnsi="Arial" w:cs="Arial"/>
        </w:rPr>
        <w:t xml:space="preserve">er les cases correspondant à la </w:t>
      </w:r>
      <w:r w:rsidRPr="00A838BF">
        <w:rPr>
          <w:rFonts w:ascii="Arial" w:hAnsi="Arial" w:cs="Arial"/>
          <w:b/>
          <w:bCs/>
        </w:rPr>
        <w:t xml:space="preserve">position </w:t>
      </w:r>
      <w:r w:rsidRPr="00A838BF">
        <w:rPr>
          <w:rFonts w:ascii="Arial" w:hAnsi="Arial" w:cs="Arial"/>
        </w:rPr>
        <w:t xml:space="preserve">; </w:t>
      </w:r>
    </w:p>
    <w:p w:rsidR="00AC777B" w:rsidRPr="000E7028" w:rsidRDefault="00A838BF" w:rsidP="00994FD9">
      <w:pPr>
        <w:numPr>
          <w:ilvl w:val="0"/>
          <w:numId w:val="26"/>
        </w:numPr>
        <w:autoSpaceDE w:val="0"/>
        <w:autoSpaceDN w:val="0"/>
        <w:adjustRightInd w:val="0"/>
        <w:spacing w:after="0" w:line="240" w:lineRule="auto"/>
        <w:contextualSpacing/>
        <w:jc w:val="both"/>
        <w:rPr>
          <w:rFonts w:ascii="Arial" w:hAnsi="Arial" w:cs="Arial"/>
        </w:rPr>
      </w:pPr>
      <w:r w:rsidRPr="00A838BF">
        <w:rPr>
          <w:rFonts w:ascii="Arial" w:hAnsi="Arial" w:cs="Arial"/>
        </w:rPr>
        <w:t xml:space="preserve">Pour les candidats ayant coché la/les case(s) ‘Autre’, les </w:t>
      </w:r>
      <w:r w:rsidRPr="00A838BF">
        <w:rPr>
          <w:rFonts w:ascii="Arial" w:hAnsi="Arial" w:cs="Arial"/>
          <w:b/>
          <w:bCs/>
        </w:rPr>
        <w:t xml:space="preserve">précisions </w:t>
      </w:r>
      <w:r w:rsidRPr="00A838BF">
        <w:rPr>
          <w:rFonts w:ascii="Arial" w:hAnsi="Arial" w:cs="Arial"/>
        </w:rPr>
        <w:t xml:space="preserve">doivent être apportées sans avoir recours aux sigles ou abréviations. </w:t>
      </w:r>
    </w:p>
    <w:p w:rsidR="0059331C" w:rsidRPr="00AC777B" w:rsidRDefault="0059331C" w:rsidP="00994FD9">
      <w:pPr>
        <w:pStyle w:val="Paragraphedeliste"/>
        <w:numPr>
          <w:ilvl w:val="0"/>
          <w:numId w:val="34"/>
        </w:numPr>
        <w:autoSpaceDE w:val="0"/>
        <w:autoSpaceDN w:val="0"/>
        <w:adjustRightInd w:val="0"/>
        <w:spacing w:after="0" w:line="240" w:lineRule="auto"/>
        <w:jc w:val="both"/>
        <w:rPr>
          <w:rFonts w:ascii="Arial" w:hAnsi="Arial" w:cs="Arial"/>
        </w:rPr>
      </w:pPr>
      <w:r w:rsidRPr="00AC777B">
        <w:rPr>
          <w:rFonts w:ascii="Arial" w:hAnsi="Arial" w:cs="Arial"/>
        </w:rPr>
        <w:t xml:space="preserve">Pour les candidats </w:t>
      </w:r>
      <w:r w:rsidRPr="00AC777B">
        <w:rPr>
          <w:rFonts w:ascii="Arial" w:hAnsi="Arial" w:cs="Arial"/>
          <w:u w:val="single"/>
        </w:rPr>
        <w:t>contractuels</w:t>
      </w:r>
      <w:r w:rsidRPr="00AC777B">
        <w:rPr>
          <w:rFonts w:ascii="Arial" w:hAnsi="Arial" w:cs="Arial"/>
        </w:rPr>
        <w:t xml:space="preserve"> : </w:t>
      </w:r>
    </w:p>
    <w:p w:rsidR="0059331C" w:rsidRPr="0059331C" w:rsidRDefault="0059331C" w:rsidP="00994FD9">
      <w:pPr>
        <w:autoSpaceDE w:val="0"/>
        <w:autoSpaceDN w:val="0"/>
        <w:adjustRightInd w:val="0"/>
        <w:spacing w:after="0" w:line="240" w:lineRule="auto"/>
        <w:jc w:val="both"/>
        <w:rPr>
          <w:rFonts w:ascii="Arial" w:hAnsi="Arial" w:cs="Arial"/>
        </w:rPr>
      </w:pPr>
    </w:p>
    <w:p w:rsidR="0059331C" w:rsidRPr="00EB7067" w:rsidRDefault="0059331C" w:rsidP="00994FD9">
      <w:pPr>
        <w:pStyle w:val="Paragraphedeliste"/>
        <w:numPr>
          <w:ilvl w:val="0"/>
          <w:numId w:val="25"/>
        </w:numPr>
        <w:autoSpaceDE w:val="0"/>
        <w:autoSpaceDN w:val="0"/>
        <w:adjustRightInd w:val="0"/>
        <w:spacing w:after="0" w:line="240" w:lineRule="auto"/>
        <w:jc w:val="both"/>
        <w:rPr>
          <w:rFonts w:ascii="Arial" w:hAnsi="Arial" w:cs="Arial"/>
        </w:rPr>
      </w:pPr>
      <w:r w:rsidRPr="00EB7067">
        <w:rPr>
          <w:rFonts w:ascii="Arial" w:hAnsi="Arial" w:cs="Arial"/>
        </w:rPr>
        <w:t xml:space="preserve">La </w:t>
      </w:r>
      <w:r w:rsidRPr="00EB7067">
        <w:rPr>
          <w:rFonts w:ascii="Arial" w:hAnsi="Arial" w:cs="Arial"/>
          <w:b/>
          <w:bCs/>
        </w:rPr>
        <w:t>date du 1</w:t>
      </w:r>
      <w:r w:rsidR="00D859AC" w:rsidRPr="00D859AC">
        <w:rPr>
          <w:rFonts w:ascii="Arial" w:hAnsi="Arial" w:cs="Arial"/>
          <w:b/>
          <w:bCs/>
          <w:sz w:val="14"/>
          <w:szCs w:val="14"/>
          <w:vertAlign w:val="superscript"/>
        </w:rPr>
        <w:t>er</w:t>
      </w:r>
      <w:r w:rsidR="00D859AC">
        <w:rPr>
          <w:rFonts w:ascii="Arial" w:hAnsi="Arial" w:cs="Arial"/>
          <w:b/>
          <w:bCs/>
          <w:sz w:val="14"/>
          <w:szCs w:val="14"/>
        </w:rPr>
        <w:t xml:space="preserve"> </w:t>
      </w:r>
      <w:r w:rsidRPr="00EB7067">
        <w:rPr>
          <w:rFonts w:ascii="Arial" w:hAnsi="Arial" w:cs="Arial"/>
          <w:b/>
          <w:bCs/>
        </w:rPr>
        <w:t xml:space="preserve">contrat </w:t>
      </w:r>
      <w:r w:rsidRPr="00EB7067">
        <w:rPr>
          <w:rFonts w:ascii="Arial" w:hAnsi="Arial" w:cs="Arial"/>
        </w:rPr>
        <w:t xml:space="preserve">doit figurer sous le format suivant : </w:t>
      </w:r>
      <w:r w:rsidRPr="00EB7067">
        <w:rPr>
          <w:rFonts w:ascii="Arial" w:hAnsi="Arial" w:cs="Arial"/>
          <w:i/>
          <w:iCs/>
        </w:rPr>
        <w:t>jj/mm/</w:t>
      </w:r>
      <w:proofErr w:type="spellStart"/>
      <w:r w:rsidRPr="00EB7067">
        <w:rPr>
          <w:rFonts w:ascii="Arial" w:hAnsi="Arial" w:cs="Arial"/>
          <w:i/>
          <w:iCs/>
        </w:rPr>
        <w:t>aa</w:t>
      </w:r>
      <w:proofErr w:type="spellEnd"/>
      <w:r w:rsidRPr="00EB7067">
        <w:rPr>
          <w:rFonts w:ascii="Arial" w:hAnsi="Arial" w:cs="Arial"/>
          <w:i/>
          <w:iCs/>
        </w:rPr>
        <w:t xml:space="preserve"> </w:t>
      </w:r>
      <w:r w:rsidRPr="00EB7067">
        <w:rPr>
          <w:rFonts w:ascii="Arial" w:hAnsi="Arial" w:cs="Arial"/>
        </w:rPr>
        <w:t xml:space="preserve">; </w:t>
      </w:r>
    </w:p>
    <w:p w:rsidR="0059331C" w:rsidRPr="00EB7067" w:rsidRDefault="0059331C" w:rsidP="00994FD9">
      <w:pPr>
        <w:pStyle w:val="Paragraphedeliste"/>
        <w:numPr>
          <w:ilvl w:val="0"/>
          <w:numId w:val="25"/>
        </w:numPr>
        <w:autoSpaceDE w:val="0"/>
        <w:autoSpaceDN w:val="0"/>
        <w:adjustRightInd w:val="0"/>
        <w:spacing w:after="0" w:line="240" w:lineRule="auto"/>
        <w:jc w:val="both"/>
        <w:rPr>
          <w:rFonts w:ascii="Arial" w:hAnsi="Arial" w:cs="Arial"/>
        </w:rPr>
      </w:pPr>
      <w:r w:rsidRPr="00EB7067">
        <w:rPr>
          <w:rFonts w:ascii="Arial" w:hAnsi="Arial" w:cs="Arial"/>
        </w:rPr>
        <w:t xml:space="preserve">La </w:t>
      </w:r>
      <w:r w:rsidRPr="00EB7067">
        <w:rPr>
          <w:rFonts w:ascii="Arial" w:hAnsi="Arial" w:cs="Arial"/>
          <w:b/>
          <w:bCs/>
        </w:rPr>
        <w:t xml:space="preserve">nature du contrat actuel </w:t>
      </w:r>
      <w:r w:rsidRPr="00EB7067">
        <w:rPr>
          <w:rFonts w:ascii="Arial" w:hAnsi="Arial" w:cs="Arial"/>
        </w:rPr>
        <w:t xml:space="preserve">doit figurer sous l’un des formats suivants : </w:t>
      </w:r>
      <w:r w:rsidRPr="00EB7067">
        <w:rPr>
          <w:rFonts w:ascii="Arial" w:hAnsi="Arial" w:cs="Arial"/>
          <w:i/>
          <w:iCs/>
        </w:rPr>
        <w:t xml:space="preserve">CDD </w:t>
      </w:r>
      <w:r w:rsidRPr="00EB7067">
        <w:rPr>
          <w:rFonts w:ascii="Arial" w:hAnsi="Arial" w:cs="Arial"/>
        </w:rPr>
        <w:t xml:space="preserve">ou </w:t>
      </w:r>
      <w:r w:rsidRPr="00EB7067">
        <w:rPr>
          <w:rFonts w:ascii="Arial" w:hAnsi="Arial" w:cs="Arial"/>
          <w:i/>
          <w:iCs/>
        </w:rPr>
        <w:t>CDI</w:t>
      </w:r>
      <w:r w:rsidRPr="00EB7067">
        <w:rPr>
          <w:rFonts w:ascii="Arial" w:hAnsi="Arial" w:cs="Arial"/>
        </w:rPr>
        <w:t xml:space="preserve">. </w:t>
      </w:r>
    </w:p>
    <w:p w:rsidR="00EB7067" w:rsidRDefault="00EB7067" w:rsidP="00994FD9">
      <w:pPr>
        <w:autoSpaceDE w:val="0"/>
        <w:autoSpaceDN w:val="0"/>
        <w:adjustRightInd w:val="0"/>
        <w:spacing w:after="0" w:line="240" w:lineRule="auto"/>
        <w:jc w:val="both"/>
        <w:rPr>
          <w:rFonts w:ascii="Arial" w:hAnsi="Arial" w:cs="Arial"/>
        </w:rPr>
      </w:pPr>
    </w:p>
    <w:p w:rsidR="00A838BF" w:rsidRPr="0059331C" w:rsidRDefault="00A838BF" w:rsidP="00A838BF">
      <w:pPr>
        <w:autoSpaceDE w:val="0"/>
        <w:autoSpaceDN w:val="0"/>
        <w:adjustRightInd w:val="0"/>
        <w:spacing w:after="0" w:line="240" w:lineRule="auto"/>
        <w:rPr>
          <w:rFonts w:ascii="Arial" w:hAnsi="Arial" w:cs="Arial"/>
        </w:rPr>
      </w:pPr>
    </w:p>
    <w:p w:rsidR="0059331C" w:rsidRPr="00D859AC" w:rsidRDefault="0059331C" w:rsidP="0059331C">
      <w:pPr>
        <w:autoSpaceDE w:val="0"/>
        <w:autoSpaceDN w:val="0"/>
        <w:adjustRightInd w:val="0"/>
        <w:spacing w:after="0" w:line="240" w:lineRule="auto"/>
        <w:jc w:val="center"/>
        <w:rPr>
          <w:rFonts w:ascii="Arial" w:hAnsi="Arial" w:cs="Arial"/>
          <w:b/>
          <w:bCs/>
          <w:u w:val="single"/>
        </w:rPr>
      </w:pPr>
      <w:r w:rsidRPr="00D859AC">
        <w:rPr>
          <w:rFonts w:ascii="Arial" w:hAnsi="Arial" w:cs="Arial"/>
          <w:b/>
          <w:bCs/>
          <w:u w:val="single"/>
        </w:rPr>
        <w:t xml:space="preserve">DEUXIEME RUBRIQUE </w:t>
      </w:r>
    </w:p>
    <w:p w:rsidR="00EB7067" w:rsidRPr="0059331C" w:rsidRDefault="00EB7067" w:rsidP="0059331C">
      <w:pPr>
        <w:autoSpaceDE w:val="0"/>
        <w:autoSpaceDN w:val="0"/>
        <w:adjustRightInd w:val="0"/>
        <w:spacing w:after="0" w:line="240" w:lineRule="auto"/>
        <w:jc w:val="center"/>
        <w:rPr>
          <w:rFonts w:ascii="Arial" w:hAnsi="Arial" w:cs="Arial"/>
          <w:u w:val="double"/>
        </w:rPr>
      </w:pPr>
    </w:p>
    <w:p w:rsidR="00C86358" w:rsidRDefault="00C86358" w:rsidP="00C86358">
      <w:pPr>
        <w:autoSpaceDE w:val="0"/>
        <w:autoSpaceDN w:val="0"/>
        <w:adjustRightInd w:val="0"/>
        <w:spacing w:after="0" w:line="240" w:lineRule="auto"/>
        <w:jc w:val="center"/>
        <w:rPr>
          <w:rFonts w:ascii="Arial" w:hAnsi="Arial" w:cs="Arial"/>
          <w:b/>
          <w:bCs/>
        </w:rPr>
      </w:pPr>
      <w:r w:rsidRPr="0059331C">
        <w:rPr>
          <w:rFonts w:ascii="Arial" w:hAnsi="Arial" w:cs="Arial"/>
          <w:b/>
          <w:bCs/>
          <w:u w:val="single"/>
        </w:rPr>
        <w:t xml:space="preserve">Expérience professionnelle </w:t>
      </w:r>
      <w:r>
        <w:rPr>
          <w:rFonts w:ascii="Arial" w:hAnsi="Arial" w:cs="Arial"/>
          <w:b/>
          <w:bCs/>
        </w:rPr>
        <w:t>(p. 4-8</w:t>
      </w:r>
      <w:r w:rsidRPr="0059331C">
        <w:rPr>
          <w:rFonts w:ascii="Arial" w:hAnsi="Arial" w:cs="Arial"/>
          <w:b/>
          <w:bCs/>
        </w:rPr>
        <w:t xml:space="preserve">) </w:t>
      </w:r>
    </w:p>
    <w:p w:rsidR="00C86358" w:rsidRPr="0059331C" w:rsidRDefault="00C86358" w:rsidP="00C86358">
      <w:pPr>
        <w:autoSpaceDE w:val="0"/>
        <w:autoSpaceDN w:val="0"/>
        <w:adjustRightInd w:val="0"/>
        <w:spacing w:after="0" w:line="240" w:lineRule="auto"/>
        <w:jc w:val="center"/>
        <w:rPr>
          <w:rFonts w:ascii="Arial" w:hAnsi="Arial" w:cs="Arial"/>
        </w:rPr>
      </w:pPr>
    </w:p>
    <w:p w:rsidR="00C86358" w:rsidRDefault="00C86358"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w:t>
      </w:r>
      <w:r w:rsidRPr="0059331C">
        <w:rPr>
          <w:rFonts w:ascii="Arial" w:hAnsi="Arial" w:cs="Arial"/>
          <w:b/>
          <w:bCs/>
        </w:rPr>
        <w:t xml:space="preserve">périodes </w:t>
      </w:r>
      <w:r w:rsidRPr="0059331C">
        <w:rPr>
          <w:rFonts w:ascii="Arial" w:hAnsi="Arial" w:cs="Arial"/>
        </w:rPr>
        <w:t xml:space="preserve">doivent figurer sous le format suivant : </w:t>
      </w:r>
      <w:r w:rsidRPr="0059331C">
        <w:rPr>
          <w:rFonts w:ascii="Arial" w:hAnsi="Arial" w:cs="Arial"/>
          <w:i/>
          <w:iCs/>
        </w:rPr>
        <w:t>du jj/mm/</w:t>
      </w:r>
      <w:proofErr w:type="spellStart"/>
      <w:r w:rsidRPr="0059331C">
        <w:rPr>
          <w:rFonts w:ascii="Arial" w:hAnsi="Arial" w:cs="Arial"/>
          <w:i/>
          <w:iCs/>
        </w:rPr>
        <w:t>aa</w:t>
      </w:r>
      <w:proofErr w:type="spellEnd"/>
      <w:r w:rsidRPr="0059331C">
        <w:rPr>
          <w:rFonts w:ascii="Arial" w:hAnsi="Arial" w:cs="Arial"/>
          <w:i/>
          <w:iCs/>
        </w:rPr>
        <w:t xml:space="preserve"> au jj/mm/</w:t>
      </w:r>
      <w:proofErr w:type="spellStart"/>
      <w:r w:rsidRPr="0059331C">
        <w:rPr>
          <w:rFonts w:ascii="Arial" w:hAnsi="Arial" w:cs="Arial"/>
          <w:i/>
          <w:iCs/>
        </w:rPr>
        <w:t>aa</w:t>
      </w:r>
      <w:proofErr w:type="spellEnd"/>
      <w:r w:rsidRPr="0059331C">
        <w:rPr>
          <w:rFonts w:ascii="Arial" w:hAnsi="Arial" w:cs="Arial"/>
        </w:rPr>
        <w:t xml:space="preserve">. </w:t>
      </w:r>
    </w:p>
    <w:p w:rsidR="00C86358" w:rsidRDefault="00C86358" w:rsidP="00994FD9">
      <w:pPr>
        <w:autoSpaceDE w:val="0"/>
        <w:autoSpaceDN w:val="0"/>
        <w:adjustRightInd w:val="0"/>
        <w:spacing w:after="0" w:line="240" w:lineRule="auto"/>
        <w:jc w:val="both"/>
        <w:rPr>
          <w:rFonts w:ascii="Arial" w:hAnsi="Arial" w:cs="Arial"/>
        </w:rPr>
      </w:pPr>
    </w:p>
    <w:p w:rsidR="00C86358" w:rsidRDefault="00C86358"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Chaque expérience professionnelle doit </w:t>
      </w:r>
      <w:r w:rsidRPr="0059331C">
        <w:rPr>
          <w:rFonts w:ascii="Arial" w:hAnsi="Arial" w:cs="Arial"/>
          <w:u w:val="single"/>
        </w:rPr>
        <w:t xml:space="preserve">impérativement </w:t>
      </w:r>
      <w:r w:rsidRPr="0059331C">
        <w:rPr>
          <w:rFonts w:ascii="Arial" w:hAnsi="Arial" w:cs="Arial"/>
        </w:rPr>
        <w:t xml:space="preserve">être rattachée à </w:t>
      </w:r>
      <w:r w:rsidRPr="0059331C">
        <w:rPr>
          <w:rFonts w:ascii="Arial" w:hAnsi="Arial" w:cs="Arial"/>
          <w:u w:val="single"/>
        </w:rPr>
        <w:t>au moins un</w:t>
      </w:r>
      <w:r w:rsidRPr="00891C53">
        <w:rPr>
          <w:rFonts w:ascii="Arial" w:hAnsi="Arial" w:cs="Arial"/>
        </w:rPr>
        <w:t xml:space="preserve"> </w:t>
      </w:r>
      <w:r w:rsidRPr="0059331C">
        <w:rPr>
          <w:rFonts w:ascii="Arial" w:hAnsi="Arial" w:cs="Arial"/>
        </w:rPr>
        <w:t xml:space="preserve">des </w:t>
      </w:r>
      <w:r w:rsidRPr="0059331C">
        <w:rPr>
          <w:rFonts w:ascii="Arial" w:hAnsi="Arial" w:cs="Arial"/>
          <w:b/>
          <w:bCs/>
        </w:rPr>
        <w:t xml:space="preserve">domaines fonctionnels </w:t>
      </w:r>
      <w:r w:rsidRPr="0059331C">
        <w:rPr>
          <w:rFonts w:ascii="Arial" w:hAnsi="Arial" w:cs="Arial"/>
        </w:rPr>
        <w:t xml:space="preserve">du répertoire des métiers de la Fonction publique (d’Etat, territoriale, hospitalière) ou du ROME (cf. </w:t>
      </w:r>
      <w:r w:rsidRPr="0059331C">
        <w:rPr>
          <w:rFonts w:ascii="Arial" w:hAnsi="Arial" w:cs="Arial"/>
          <w:i/>
          <w:iCs/>
        </w:rPr>
        <w:t>rubrique ‘Recommandations préalables’ en page 3 de la présente notice</w:t>
      </w:r>
      <w:r w:rsidRPr="0059331C">
        <w:rPr>
          <w:rFonts w:ascii="Arial" w:hAnsi="Arial" w:cs="Arial"/>
        </w:rPr>
        <w:t xml:space="preserve">). </w:t>
      </w:r>
    </w:p>
    <w:p w:rsidR="00C86358" w:rsidRPr="0059331C" w:rsidRDefault="00C86358" w:rsidP="00994FD9">
      <w:pPr>
        <w:autoSpaceDE w:val="0"/>
        <w:autoSpaceDN w:val="0"/>
        <w:adjustRightInd w:val="0"/>
        <w:spacing w:after="0" w:line="240" w:lineRule="auto"/>
        <w:jc w:val="both"/>
        <w:rPr>
          <w:rFonts w:ascii="Arial" w:hAnsi="Arial" w:cs="Arial"/>
        </w:rPr>
      </w:pPr>
    </w:p>
    <w:p w:rsidR="00C86358" w:rsidRPr="0059331C" w:rsidRDefault="00C86358" w:rsidP="00994FD9">
      <w:pPr>
        <w:autoSpaceDE w:val="0"/>
        <w:autoSpaceDN w:val="0"/>
        <w:adjustRightInd w:val="0"/>
        <w:spacing w:after="0" w:line="240" w:lineRule="auto"/>
        <w:jc w:val="both"/>
        <w:rPr>
          <w:rFonts w:ascii="Arial" w:hAnsi="Arial" w:cs="Arial"/>
        </w:rPr>
      </w:pPr>
      <w:r w:rsidRPr="0059331C">
        <w:rPr>
          <w:rFonts w:ascii="Arial" w:hAnsi="Arial" w:cs="Arial"/>
          <w:color w:val="FF0000"/>
        </w:rPr>
        <w:t xml:space="preserve">Les candidats peuvent rattacher chaque expérience professionnelle à </w:t>
      </w:r>
      <w:r w:rsidRPr="0059331C">
        <w:rPr>
          <w:rFonts w:ascii="Arial" w:hAnsi="Arial" w:cs="Arial"/>
          <w:b/>
          <w:bCs/>
          <w:color w:val="FF0000"/>
          <w:u w:val="single"/>
        </w:rPr>
        <w:t xml:space="preserve">deux </w:t>
      </w:r>
      <w:r w:rsidRPr="0059331C">
        <w:rPr>
          <w:rFonts w:ascii="Arial" w:hAnsi="Arial" w:cs="Arial"/>
          <w:b/>
          <w:bCs/>
          <w:color w:val="FF0000"/>
        </w:rPr>
        <w:t xml:space="preserve">domaines fonctionnels </w:t>
      </w:r>
      <w:r w:rsidRPr="0059331C">
        <w:rPr>
          <w:rFonts w:ascii="Arial" w:hAnsi="Arial" w:cs="Arial"/>
          <w:b/>
          <w:bCs/>
          <w:color w:val="FF0000"/>
          <w:u w:val="single"/>
        </w:rPr>
        <w:t>maximum</w:t>
      </w:r>
      <w:r w:rsidRPr="0059331C">
        <w:rPr>
          <w:rFonts w:ascii="Arial" w:hAnsi="Arial" w:cs="Arial"/>
          <w:b/>
          <w:bCs/>
        </w:rPr>
        <w:t xml:space="preserve">. </w:t>
      </w:r>
    </w:p>
    <w:p w:rsidR="00C86358" w:rsidRDefault="00C86358" w:rsidP="00994FD9">
      <w:pPr>
        <w:autoSpaceDE w:val="0"/>
        <w:autoSpaceDN w:val="0"/>
        <w:adjustRightInd w:val="0"/>
        <w:spacing w:after="0" w:line="240" w:lineRule="auto"/>
        <w:jc w:val="both"/>
        <w:rPr>
          <w:rFonts w:ascii="Arial" w:hAnsi="Arial" w:cs="Arial"/>
          <w:i/>
          <w:iCs/>
        </w:rPr>
      </w:pPr>
    </w:p>
    <w:p w:rsidR="00C86358" w:rsidRDefault="00C86358" w:rsidP="00994FD9">
      <w:pPr>
        <w:autoSpaceDE w:val="0"/>
        <w:autoSpaceDN w:val="0"/>
        <w:adjustRightInd w:val="0"/>
        <w:spacing w:after="0" w:line="240" w:lineRule="auto"/>
        <w:ind w:firstLine="708"/>
        <w:jc w:val="both"/>
        <w:rPr>
          <w:rFonts w:ascii="Arial" w:hAnsi="Arial" w:cs="Arial"/>
        </w:rPr>
      </w:pPr>
      <w:r w:rsidRPr="0059331C">
        <w:rPr>
          <w:rFonts w:ascii="Arial" w:hAnsi="Arial" w:cs="Arial"/>
          <w:i/>
          <w:iCs/>
        </w:rPr>
        <w:t xml:space="preserve">Exemple </w:t>
      </w:r>
      <w:r w:rsidRPr="0059331C">
        <w:rPr>
          <w:rFonts w:ascii="Arial" w:hAnsi="Arial" w:cs="Arial"/>
        </w:rPr>
        <w:t xml:space="preserve">: </w:t>
      </w:r>
    </w:p>
    <w:p w:rsidR="00C86358" w:rsidRPr="0059331C" w:rsidRDefault="00C86358" w:rsidP="00994FD9">
      <w:pPr>
        <w:autoSpaceDE w:val="0"/>
        <w:autoSpaceDN w:val="0"/>
        <w:adjustRightInd w:val="0"/>
        <w:spacing w:after="0" w:line="240" w:lineRule="auto"/>
        <w:ind w:firstLine="708"/>
        <w:jc w:val="both"/>
        <w:rPr>
          <w:rFonts w:ascii="Arial" w:hAnsi="Arial" w:cs="Arial"/>
        </w:rPr>
      </w:pPr>
    </w:p>
    <w:p w:rsidR="00C86358" w:rsidRPr="00E64DEC" w:rsidRDefault="00C86358" w:rsidP="00994FD9">
      <w:pPr>
        <w:pStyle w:val="Paragraphedeliste"/>
        <w:numPr>
          <w:ilvl w:val="0"/>
          <w:numId w:val="22"/>
        </w:numPr>
        <w:autoSpaceDE w:val="0"/>
        <w:autoSpaceDN w:val="0"/>
        <w:adjustRightInd w:val="0"/>
        <w:spacing w:after="0" w:line="240" w:lineRule="auto"/>
        <w:jc w:val="both"/>
        <w:rPr>
          <w:rFonts w:ascii="Arial" w:hAnsi="Arial" w:cs="Arial"/>
        </w:rPr>
      </w:pPr>
      <w:r w:rsidRPr="00E64DEC">
        <w:rPr>
          <w:rFonts w:ascii="Arial" w:hAnsi="Arial" w:cs="Arial"/>
        </w:rPr>
        <w:t xml:space="preserve">‘Gestionnaire administratif et financier’ &gt; domaines fonctionnels : 20. Administration générale, 21. Gestion budgétaire et financière. </w:t>
      </w:r>
    </w:p>
    <w:p w:rsidR="00C86358" w:rsidRPr="0059331C" w:rsidRDefault="00C86358" w:rsidP="00994FD9">
      <w:pPr>
        <w:autoSpaceDE w:val="0"/>
        <w:autoSpaceDN w:val="0"/>
        <w:adjustRightInd w:val="0"/>
        <w:spacing w:after="0" w:line="240" w:lineRule="auto"/>
        <w:jc w:val="both"/>
        <w:rPr>
          <w:rFonts w:ascii="Arial" w:hAnsi="Arial" w:cs="Arial"/>
        </w:rPr>
      </w:pPr>
    </w:p>
    <w:p w:rsidR="00C86358" w:rsidRDefault="00C86358"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candidats doivent mentionner uniquement les expériences professionnelles, activités, travaux et compétences qu’ils jugent </w:t>
      </w:r>
      <w:r w:rsidRPr="0059331C">
        <w:rPr>
          <w:rFonts w:ascii="Arial" w:hAnsi="Arial" w:cs="Arial"/>
          <w:u w:val="single"/>
        </w:rPr>
        <w:t>les plus pertinentes au regard du profil recherché</w:t>
      </w:r>
      <w:r w:rsidRPr="0059331C">
        <w:rPr>
          <w:rFonts w:ascii="Arial" w:hAnsi="Arial" w:cs="Arial"/>
        </w:rPr>
        <w:t xml:space="preserve">. </w:t>
      </w:r>
    </w:p>
    <w:p w:rsidR="00C86358" w:rsidRPr="0059331C" w:rsidRDefault="00C86358" w:rsidP="00994FD9">
      <w:pPr>
        <w:autoSpaceDE w:val="0"/>
        <w:autoSpaceDN w:val="0"/>
        <w:adjustRightInd w:val="0"/>
        <w:spacing w:after="0" w:line="240" w:lineRule="auto"/>
        <w:jc w:val="both"/>
        <w:rPr>
          <w:rFonts w:ascii="Arial" w:hAnsi="Arial" w:cs="Arial"/>
        </w:rPr>
      </w:pPr>
    </w:p>
    <w:p w:rsidR="00C86358" w:rsidRPr="0059331C" w:rsidRDefault="00C86358" w:rsidP="00994FD9">
      <w:pPr>
        <w:autoSpaceDE w:val="0"/>
        <w:autoSpaceDN w:val="0"/>
        <w:adjustRightInd w:val="0"/>
        <w:spacing w:after="0" w:line="240" w:lineRule="auto"/>
        <w:jc w:val="both"/>
        <w:rPr>
          <w:rFonts w:ascii="Arial" w:hAnsi="Arial" w:cs="Arial"/>
          <w:color w:val="FF0000"/>
        </w:rPr>
      </w:pPr>
      <w:r w:rsidRPr="0059331C">
        <w:rPr>
          <w:rFonts w:ascii="Arial" w:hAnsi="Arial" w:cs="Arial"/>
          <w:color w:val="FF0000"/>
        </w:rPr>
        <w:t xml:space="preserve">Pour les candidats qui jugent opportun de joindre d’éventuelles </w:t>
      </w:r>
      <w:r w:rsidRPr="0059331C">
        <w:rPr>
          <w:rFonts w:ascii="Arial" w:hAnsi="Arial" w:cs="Arial"/>
          <w:b/>
          <w:bCs/>
          <w:color w:val="FF0000"/>
        </w:rPr>
        <w:t>copies de justificatifs d’activité</w:t>
      </w:r>
      <w:r w:rsidRPr="0059331C">
        <w:rPr>
          <w:rFonts w:ascii="Arial" w:hAnsi="Arial" w:cs="Arial"/>
          <w:color w:val="FF0000"/>
        </w:rPr>
        <w:t xml:space="preserve">, il leur appartient de se reporter à la </w:t>
      </w:r>
      <w:r w:rsidRPr="0059331C">
        <w:rPr>
          <w:rFonts w:ascii="Arial" w:hAnsi="Arial" w:cs="Arial"/>
          <w:i/>
          <w:iCs/>
          <w:color w:val="FF0000"/>
        </w:rPr>
        <w:t xml:space="preserve">rubrique </w:t>
      </w:r>
      <w:r w:rsidRPr="0059331C">
        <w:rPr>
          <w:rFonts w:ascii="Arial" w:hAnsi="Arial" w:cs="Arial"/>
          <w:color w:val="FF0000"/>
        </w:rPr>
        <w:t>‘</w:t>
      </w:r>
      <w:r w:rsidRPr="0059331C">
        <w:rPr>
          <w:rFonts w:ascii="Arial" w:hAnsi="Arial" w:cs="Arial"/>
          <w:i/>
          <w:iCs/>
          <w:color w:val="FF0000"/>
        </w:rPr>
        <w:t>Descriptif des pièces annexes et facultatives’ figurant en page 17 du dossier de RAEP</w:t>
      </w:r>
      <w:r w:rsidRPr="0059331C">
        <w:rPr>
          <w:rFonts w:ascii="Arial" w:hAnsi="Arial" w:cs="Arial"/>
          <w:color w:val="FF0000"/>
        </w:rPr>
        <w:t xml:space="preserve">. </w:t>
      </w:r>
    </w:p>
    <w:p w:rsidR="00C86358" w:rsidRDefault="00C86358" w:rsidP="00994FD9">
      <w:pPr>
        <w:autoSpaceDE w:val="0"/>
        <w:autoSpaceDN w:val="0"/>
        <w:adjustRightInd w:val="0"/>
        <w:spacing w:after="0" w:line="240" w:lineRule="auto"/>
        <w:jc w:val="both"/>
        <w:rPr>
          <w:rFonts w:ascii="Arial" w:hAnsi="Arial" w:cs="Arial"/>
          <w:sz w:val="24"/>
          <w:szCs w:val="24"/>
        </w:rPr>
      </w:pPr>
    </w:p>
    <w:p w:rsidR="00932DF0" w:rsidRPr="0059331C" w:rsidRDefault="00932DF0" w:rsidP="00C86358">
      <w:pPr>
        <w:autoSpaceDE w:val="0"/>
        <w:autoSpaceDN w:val="0"/>
        <w:adjustRightInd w:val="0"/>
        <w:spacing w:after="0" w:line="240" w:lineRule="auto"/>
        <w:rPr>
          <w:rFonts w:ascii="Arial" w:hAnsi="Arial" w:cs="Arial"/>
          <w:sz w:val="24"/>
          <w:szCs w:val="24"/>
        </w:rPr>
      </w:pPr>
    </w:p>
    <w:p w:rsidR="0059331C" w:rsidRDefault="00D859AC" w:rsidP="0059331C">
      <w:pPr>
        <w:autoSpaceDE w:val="0"/>
        <w:autoSpaceDN w:val="0"/>
        <w:adjustRightInd w:val="0"/>
        <w:spacing w:after="0" w:line="240" w:lineRule="auto"/>
        <w:jc w:val="center"/>
        <w:rPr>
          <w:rFonts w:ascii="Arial" w:hAnsi="Arial" w:cs="Arial"/>
          <w:b/>
          <w:bCs/>
        </w:rPr>
      </w:pPr>
      <w:r>
        <w:rPr>
          <w:rFonts w:ascii="Arial" w:hAnsi="Arial" w:cs="Arial"/>
          <w:b/>
          <w:bCs/>
          <w:u w:val="single"/>
        </w:rPr>
        <w:t xml:space="preserve">Formation professionnelle </w:t>
      </w:r>
      <w:r w:rsidR="0059331C" w:rsidRPr="0059331C">
        <w:rPr>
          <w:rFonts w:ascii="Arial" w:hAnsi="Arial" w:cs="Arial"/>
          <w:b/>
          <w:bCs/>
          <w:u w:val="single"/>
        </w:rPr>
        <w:t xml:space="preserve">et continue </w:t>
      </w:r>
      <w:r w:rsidR="00C904F1">
        <w:rPr>
          <w:rFonts w:ascii="Arial" w:hAnsi="Arial" w:cs="Arial"/>
          <w:b/>
          <w:bCs/>
        </w:rPr>
        <w:t>(p. 9</w:t>
      </w:r>
      <w:r w:rsidR="0059331C" w:rsidRPr="0059331C">
        <w:rPr>
          <w:rFonts w:ascii="Arial" w:hAnsi="Arial" w:cs="Arial"/>
          <w:b/>
          <w:bCs/>
        </w:rPr>
        <w:t xml:space="preserve">) </w:t>
      </w:r>
    </w:p>
    <w:p w:rsidR="00EB7067" w:rsidRDefault="00EB7067" w:rsidP="00EB7067">
      <w:pPr>
        <w:autoSpaceDE w:val="0"/>
        <w:autoSpaceDN w:val="0"/>
        <w:adjustRightInd w:val="0"/>
        <w:spacing w:after="0" w:line="240" w:lineRule="auto"/>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w:t>
      </w:r>
      <w:r w:rsidRPr="0059331C">
        <w:rPr>
          <w:rFonts w:ascii="Arial" w:hAnsi="Arial" w:cs="Arial"/>
          <w:b/>
          <w:bCs/>
        </w:rPr>
        <w:t xml:space="preserve">périodes </w:t>
      </w:r>
      <w:r w:rsidRPr="0059331C">
        <w:rPr>
          <w:rFonts w:ascii="Arial" w:hAnsi="Arial" w:cs="Arial"/>
        </w:rPr>
        <w:t xml:space="preserve">doivent figurer sous le format suivant : </w:t>
      </w:r>
      <w:r w:rsidRPr="0059331C">
        <w:rPr>
          <w:rFonts w:ascii="Arial" w:hAnsi="Arial" w:cs="Arial"/>
          <w:i/>
          <w:iCs/>
        </w:rPr>
        <w:t>du jj/mm/</w:t>
      </w:r>
      <w:proofErr w:type="spellStart"/>
      <w:r w:rsidRPr="0059331C">
        <w:rPr>
          <w:rFonts w:ascii="Arial" w:hAnsi="Arial" w:cs="Arial"/>
          <w:i/>
          <w:iCs/>
        </w:rPr>
        <w:t>aa</w:t>
      </w:r>
      <w:proofErr w:type="spellEnd"/>
      <w:r w:rsidRPr="0059331C">
        <w:rPr>
          <w:rFonts w:ascii="Arial" w:hAnsi="Arial" w:cs="Arial"/>
          <w:i/>
          <w:iCs/>
        </w:rPr>
        <w:t xml:space="preserve"> au jj/mm/</w:t>
      </w:r>
      <w:proofErr w:type="spellStart"/>
      <w:r w:rsidRPr="0059331C">
        <w:rPr>
          <w:rFonts w:ascii="Arial" w:hAnsi="Arial" w:cs="Arial"/>
          <w:i/>
          <w:iCs/>
        </w:rPr>
        <w:t>aa</w:t>
      </w:r>
      <w:proofErr w:type="spellEnd"/>
      <w:r w:rsidRPr="0059331C">
        <w:rPr>
          <w:rFonts w:ascii="Arial" w:hAnsi="Arial" w:cs="Arial"/>
        </w:rPr>
        <w:t xml:space="preserve">. </w:t>
      </w:r>
    </w:p>
    <w:p w:rsidR="00EB7067" w:rsidRPr="0059331C" w:rsidRDefault="00EB7067"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w:t>
      </w:r>
      <w:r w:rsidRPr="0059331C">
        <w:rPr>
          <w:rFonts w:ascii="Arial" w:hAnsi="Arial" w:cs="Arial"/>
          <w:b/>
          <w:bCs/>
        </w:rPr>
        <w:t xml:space="preserve">durées </w:t>
      </w:r>
      <w:r w:rsidRPr="0059331C">
        <w:rPr>
          <w:rFonts w:ascii="Arial" w:hAnsi="Arial" w:cs="Arial"/>
        </w:rPr>
        <w:t>doivent être arrondies à la durée la plus proche et f</w:t>
      </w:r>
      <w:r w:rsidR="00EB7067">
        <w:rPr>
          <w:rFonts w:ascii="Arial" w:hAnsi="Arial" w:cs="Arial"/>
        </w:rPr>
        <w:t xml:space="preserve">igurer sous le format suivant : </w:t>
      </w:r>
      <w:r w:rsidRPr="0059331C">
        <w:rPr>
          <w:rFonts w:ascii="Arial" w:hAnsi="Arial" w:cs="Arial"/>
          <w:i/>
          <w:iCs/>
        </w:rPr>
        <w:t>00 an(s)/00 mois</w:t>
      </w:r>
      <w:r w:rsidRPr="0059331C">
        <w:rPr>
          <w:rFonts w:ascii="Arial" w:hAnsi="Arial" w:cs="Arial"/>
        </w:rPr>
        <w:t xml:space="preserve">. </w:t>
      </w:r>
    </w:p>
    <w:p w:rsidR="006753BA" w:rsidRPr="0059331C" w:rsidRDefault="006753BA"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ind w:firstLine="708"/>
        <w:jc w:val="both"/>
        <w:rPr>
          <w:rFonts w:ascii="Arial" w:hAnsi="Arial" w:cs="Arial"/>
        </w:rPr>
      </w:pPr>
      <w:r w:rsidRPr="0059331C">
        <w:rPr>
          <w:rFonts w:ascii="Arial" w:hAnsi="Arial" w:cs="Arial"/>
          <w:i/>
          <w:iCs/>
        </w:rPr>
        <w:t xml:space="preserve">Exemples </w:t>
      </w:r>
      <w:r w:rsidRPr="0059331C">
        <w:rPr>
          <w:rFonts w:ascii="Arial" w:hAnsi="Arial" w:cs="Arial"/>
        </w:rPr>
        <w:t xml:space="preserve">: </w:t>
      </w:r>
    </w:p>
    <w:p w:rsidR="006753BA" w:rsidRPr="0059331C" w:rsidRDefault="006753BA" w:rsidP="00994FD9">
      <w:pPr>
        <w:autoSpaceDE w:val="0"/>
        <w:autoSpaceDN w:val="0"/>
        <w:adjustRightInd w:val="0"/>
        <w:spacing w:after="0" w:line="240" w:lineRule="auto"/>
        <w:ind w:firstLine="708"/>
        <w:jc w:val="both"/>
        <w:rPr>
          <w:rFonts w:ascii="Arial" w:hAnsi="Arial" w:cs="Arial"/>
        </w:rPr>
      </w:pPr>
    </w:p>
    <w:p w:rsidR="0059331C" w:rsidRPr="0059331C" w:rsidRDefault="006753BA" w:rsidP="00994FD9">
      <w:pPr>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 </w:t>
      </w:r>
      <w:r w:rsidR="0059331C" w:rsidRPr="0059331C">
        <w:rPr>
          <w:rFonts w:ascii="Arial" w:hAnsi="Arial" w:cs="Arial"/>
        </w:rPr>
        <w:t xml:space="preserve">Pour une période du 01/09/00 au 07/07/01, la durée est de 10 mois </w:t>
      </w:r>
    </w:p>
    <w:p w:rsidR="0059331C" w:rsidRPr="0059331C" w:rsidRDefault="0059331C" w:rsidP="00994FD9">
      <w:pPr>
        <w:autoSpaceDE w:val="0"/>
        <w:autoSpaceDN w:val="0"/>
        <w:adjustRightInd w:val="0"/>
        <w:spacing w:after="0" w:line="240" w:lineRule="auto"/>
        <w:jc w:val="both"/>
        <w:rPr>
          <w:rFonts w:ascii="Arial" w:hAnsi="Arial" w:cs="Arial"/>
        </w:rPr>
      </w:pPr>
    </w:p>
    <w:p w:rsidR="0059331C" w:rsidRPr="0059331C" w:rsidRDefault="006753BA" w:rsidP="00994FD9">
      <w:pPr>
        <w:numPr>
          <w:ilvl w:val="0"/>
          <w:numId w:val="12"/>
        </w:numPr>
        <w:autoSpaceDE w:val="0"/>
        <w:autoSpaceDN w:val="0"/>
        <w:adjustRightInd w:val="0"/>
        <w:spacing w:after="0" w:line="240" w:lineRule="auto"/>
        <w:jc w:val="both"/>
        <w:rPr>
          <w:rFonts w:ascii="Arial" w:hAnsi="Arial" w:cs="Arial"/>
        </w:rPr>
      </w:pPr>
      <w:r>
        <w:rPr>
          <w:rFonts w:ascii="Arial" w:hAnsi="Arial" w:cs="Arial"/>
        </w:rPr>
        <w:t xml:space="preserve">- </w:t>
      </w:r>
      <w:r w:rsidR="0059331C" w:rsidRPr="0059331C">
        <w:rPr>
          <w:rFonts w:ascii="Arial" w:hAnsi="Arial" w:cs="Arial"/>
        </w:rPr>
        <w:t xml:space="preserve">Pour une période du 01/09/00 au 15/07/02, la durée est de 1 an/10,5 mois. </w:t>
      </w:r>
    </w:p>
    <w:p w:rsidR="0059331C" w:rsidRPr="0059331C" w:rsidRDefault="0059331C"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L</w:t>
      </w:r>
      <w:r w:rsidR="00B26BB5">
        <w:rPr>
          <w:rFonts w:ascii="Arial" w:hAnsi="Arial" w:cs="Arial"/>
        </w:rPr>
        <w:t xml:space="preserve">es </w:t>
      </w:r>
      <w:r w:rsidRPr="0059331C">
        <w:rPr>
          <w:rFonts w:ascii="Arial" w:hAnsi="Arial" w:cs="Arial"/>
          <w:b/>
          <w:bCs/>
        </w:rPr>
        <w:t>intitulé</w:t>
      </w:r>
      <w:r w:rsidR="00891C53">
        <w:rPr>
          <w:rFonts w:ascii="Arial" w:hAnsi="Arial" w:cs="Arial"/>
          <w:b/>
          <w:bCs/>
        </w:rPr>
        <w:t>s</w:t>
      </w:r>
      <w:r w:rsidR="00B26BB5">
        <w:rPr>
          <w:rFonts w:ascii="Arial" w:hAnsi="Arial" w:cs="Arial"/>
          <w:b/>
          <w:bCs/>
        </w:rPr>
        <w:t xml:space="preserve"> des formations </w:t>
      </w:r>
      <w:r w:rsidRPr="0059331C">
        <w:rPr>
          <w:rFonts w:ascii="Arial" w:hAnsi="Arial" w:cs="Arial"/>
        </w:rPr>
        <w:t xml:space="preserve">doivent être reportés dans leur intégralité, sans avoir recours aux sigles ou abréviations. </w:t>
      </w:r>
    </w:p>
    <w:p w:rsidR="006753BA" w:rsidRDefault="006753BA"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Aucun </w:t>
      </w:r>
      <w:r w:rsidRPr="0059331C">
        <w:rPr>
          <w:rFonts w:ascii="Arial" w:hAnsi="Arial" w:cs="Arial"/>
          <w:b/>
          <w:bCs/>
        </w:rPr>
        <w:t xml:space="preserve">commentaire </w:t>
      </w:r>
      <w:r w:rsidRPr="0059331C">
        <w:rPr>
          <w:rFonts w:ascii="Arial" w:hAnsi="Arial" w:cs="Arial"/>
        </w:rPr>
        <w:t xml:space="preserve">ne doit comporter de sigle(s) ou abréviation(s). </w:t>
      </w:r>
    </w:p>
    <w:p w:rsidR="006753BA" w:rsidRPr="0059331C" w:rsidRDefault="006753BA" w:rsidP="00994FD9">
      <w:pPr>
        <w:autoSpaceDE w:val="0"/>
        <w:autoSpaceDN w:val="0"/>
        <w:adjustRightInd w:val="0"/>
        <w:spacing w:after="0" w:line="240" w:lineRule="auto"/>
        <w:jc w:val="both"/>
        <w:rPr>
          <w:rFonts w:ascii="Arial" w:hAnsi="Arial" w:cs="Arial"/>
        </w:rPr>
      </w:pPr>
    </w:p>
    <w:p w:rsidR="0059331C" w:rsidRDefault="00B26BB5" w:rsidP="00994FD9">
      <w:pPr>
        <w:autoSpaceDE w:val="0"/>
        <w:autoSpaceDN w:val="0"/>
        <w:adjustRightInd w:val="0"/>
        <w:spacing w:after="0" w:line="240" w:lineRule="auto"/>
        <w:jc w:val="both"/>
        <w:rPr>
          <w:rFonts w:ascii="Arial" w:hAnsi="Arial" w:cs="Arial"/>
        </w:rPr>
      </w:pPr>
      <w:r>
        <w:rPr>
          <w:rFonts w:ascii="Arial" w:hAnsi="Arial" w:cs="Arial"/>
        </w:rPr>
        <w:t>L</w:t>
      </w:r>
      <w:r w:rsidR="0059331C" w:rsidRPr="0059331C">
        <w:rPr>
          <w:rFonts w:ascii="Arial" w:hAnsi="Arial" w:cs="Arial"/>
        </w:rPr>
        <w:t>orsqu’un cursus n’a été sanctionné par aucun titre ou diplôme et correspond uniquement à un niveau d’études ou à un stage, il convient de le faire figurer dans le tableau (sous réserve des</w:t>
      </w:r>
      <w:r>
        <w:rPr>
          <w:rFonts w:ascii="Arial" w:hAnsi="Arial" w:cs="Arial"/>
        </w:rPr>
        <w:t xml:space="preserve"> remarques ci-après)</w:t>
      </w:r>
      <w:r w:rsidR="0059331C" w:rsidRPr="0059331C">
        <w:rPr>
          <w:rFonts w:ascii="Arial" w:hAnsi="Arial" w:cs="Arial"/>
        </w:rPr>
        <w:t xml:space="preserve">. </w:t>
      </w:r>
    </w:p>
    <w:p w:rsidR="006753BA" w:rsidRDefault="006753BA" w:rsidP="00994FD9">
      <w:pPr>
        <w:autoSpaceDE w:val="0"/>
        <w:autoSpaceDN w:val="0"/>
        <w:adjustRightInd w:val="0"/>
        <w:spacing w:after="0" w:line="240" w:lineRule="auto"/>
        <w:jc w:val="both"/>
        <w:rPr>
          <w:rFonts w:ascii="Arial" w:hAnsi="Arial" w:cs="Arial"/>
        </w:rPr>
      </w:pPr>
    </w:p>
    <w:p w:rsidR="0059331C" w:rsidRP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candidats doivent mentionner le(s) </w:t>
      </w:r>
      <w:r w:rsidRPr="0059331C">
        <w:rPr>
          <w:rFonts w:ascii="Arial" w:hAnsi="Arial" w:cs="Arial"/>
          <w:u w:val="single"/>
        </w:rPr>
        <w:t>niveau d’études ou diplôme(s) le(s) plus élevé(s)</w:t>
      </w:r>
      <w:r w:rsidRPr="0059331C">
        <w:rPr>
          <w:rFonts w:ascii="Arial" w:hAnsi="Arial" w:cs="Arial"/>
        </w:rPr>
        <w:t xml:space="preserve">. </w:t>
      </w:r>
    </w:p>
    <w:p w:rsidR="006753BA" w:rsidRDefault="006753BA" w:rsidP="006753BA">
      <w:pPr>
        <w:autoSpaceDE w:val="0"/>
        <w:autoSpaceDN w:val="0"/>
        <w:adjustRightInd w:val="0"/>
        <w:spacing w:after="0" w:line="240" w:lineRule="auto"/>
        <w:rPr>
          <w:rFonts w:ascii="Arial" w:hAnsi="Arial" w:cs="Arial"/>
          <w:i/>
          <w:iCs/>
        </w:rPr>
      </w:pPr>
    </w:p>
    <w:p w:rsidR="0059331C" w:rsidRP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i/>
          <w:iCs/>
        </w:rPr>
        <w:t xml:space="preserve">Exemples </w:t>
      </w:r>
      <w:r w:rsidRPr="0059331C">
        <w:rPr>
          <w:rFonts w:ascii="Arial" w:hAnsi="Arial" w:cs="Arial"/>
        </w:rPr>
        <w:t xml:space="preserve">: </w:t>
      </w:r>
    </w:p>
    <w:p w:rsidR="006753BA" w:rsidRDefault="006753BA" w:rsidP="00994FD9">
      <w:pPr>
        <w:numPr>
          <w:ilvl w:val="0"/>
          <w:numId w:val="13"/>
        </w:numPr>
        <w:autoSpaceDE w:val="0"/>
        <w:autoSpaceDN w:val="0"/>
        <w:adjustRightInd w:val="0"/>
        <w:spacing w:after="0" w:line="240" w:lineRule="auto"/>
        <w:jc w:val="both"/>
        <w:rPr>
          <w:rFonts w:ascii="Arial" w:hAnsi="Arial" w:cs="Arial"/>
        </w:rPr>
      </w:pPr>
    </w:p>
    <w:p w:rsidR="0059331C" w:rsidRPr="006753BA"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6753BA">
        <w:rPr>
          <w:rFonts w:ascii="Arial" w:hAnsi="Arial" w:cs="Arial"/>
        </w:rPr>
        <w:t>si</w:t>
      </w:r>
      <w:proofErr w:type="gramEnd"/>
      <w:r w:rsidRPr="006753BA">
        <w:rPr>
          <w:rFonts w:ascii="Arial" w:hAnsi="Arial" w:cs="Arial"/>
        </w:rPr>
        <w:t xml:space="preserve"> le </w:t>
      </w:r>
      <w:r w:rsidRPr="006753BA">
        <w:rPr>
          <w:rFonts w:ascii="Arial" w:hAnsi="Arial" w:cs="Arial"/>
          <w:u w:val="single"/>
        </w:rPr>
        <w:t>diplôme</w:t>
      </w:r>
      <w:r w:rsidRPr="00891C53">
        <w:rPr>
          <w:rFonts w:ascii="Arial" w:hAnsi="Arial" w:cs="Arial"/>
        </w:rPr>
        <w:t xml:space="preserve"> </w:t>
      </w:r>
      <w:r w:rsidRPr="006753BA">
        <w:rPr>
          <w:rFonts w:ascii="Arial" w:hAnsi="Arial" w:cs="Arial"/>
        </w:rPr>
        <w:t xml:space="preserve">le plus élevé correspond au baccalauréat professionnel : ne pas mentionner l’obtention du BEP et du CAP ; </w:t>
      </w:r>
    </w:p>
    <w:p w:rsidR="0059331C" w:rsidRPr="0059331C" w:rsidRDefault="0059331C" w:rsidP="00994FD9">
      <w:pPr>
        <w:autoSpaceDE w:val="0"/>
        <w:autoSpaceDN w:val="0"/>
        <w:adjustRightInd w:val="0"/>
        <w:spacing w:after="0" w:line="240" w:lineRule="auto"/>
        <w:jc w:val="both"/>
        <w:rPr>
          <w:rFonts w:ascii="Arial" w:hAnsi="Arial" w:cs="Arial"/>
        </w:rPr>
      </w:pPr>
    </w:p>
    <w:p w:rsidR="00932DF0"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6753BA">
        <w:rPr>
          <w:rFonts w:ascii="Arial" w:hAnsi="Arial" w:cs="Arial"/>
        </w:rPr>
        <w:t>si</w:t>
      </w:r>
      <w:proofErr w:type="gramEnd"/>
      <w:r w:rsidRPr="006753BA">
        <w:rPr>
          <w:rFonts w:ascii="Arial" w:hAnsi="Arial" w:cs="Arial"/>
        </w:rPr>
        <w:t xml:space="preserve"> le </w:t>
      </w:r>
      <w:r w:rsidRPr="006753BA">
        <w:rPr>
          <w:rFonts w:ascii="Arial" w:hAnsi="Arial" w:cs="Arial"/>
          <w:u w:val="single"/>
        </w:rPr>
        <w:t>niveau d’études</w:t>
      </w:r>
      <w:r w:rsidRPr="00891C53">
        <w:rPr>
          <w:rFonts w:ascii="Arial" w:hAnsi="Arial" w:cs="Arial"/>
        </w:rPr>
        <w:t xml:space="preserve"> </w:t>
      </w:r>
      <w:r w:rsidRPr="006753BA">
        <w:rPr>
          <w:rFonts w:ascii="Arial" w:hAnsi="Arial" w:cs="Arial"/>
        </w:rPr>
        <w:t xml:space="preserve">le plus élevé correspond à une maîtrise : mentionner le cursus de maîtrise suivi, ainsi que la licence comme diplôme le plus élevé, mais ne pas mentionner les diplômes précédents. </w:t>
      </w:r>
    </w:p>
    <w:p w:rsidR="00932DF0" w:rsidRDefault="00932DF0" w:rsidP="00994FD9">
      <w:pPr>
        <w:pStyle w:val="Normal1"/>
        <w:jc w:val="both"/>
        <w:rPr>
          <w:color w:val="000000"/>
          <w:sz w:val="22"/>
          <w:szCs w:val="22"/>
        </w:rPr>
      </w:pPr>
    </w:p>
    <w:p w:rsidR="00932DF0" w:rsidRDefault="00932DF0" w:rsidP="00994FD9">
      <w:pPr>
        <w:pStyle w:val="Normal1"/>
        <w:jc w:val="both"/>
        <w:rPr>
          <w:color w:val="000000"/>
          <w:sz w:val="22"/>
          <w:szCs w:val="22"/>
        </w:rPr>
      </w:pPr>
      <w:r>
        <w:rPr>
          <w:color w:val="000000"/>
          <w:sz w:val="22"/>
          <w:szCs w:val="22"/>
        </w:rPr>
        <w:t xml:space="preserve">Toutefois, pour les candidats n’ayant pas suivi un cursus ‘linéaire’ et/ou diplômés d’écoles et/ou instituts spécialisés, il convient de faire figurer toutes les informations jugées pertinentes au regard du profil recherché. </w:t>
      </w:r>
    </w:p>
    <w:p w:rsidR="00932DF0" w:rsidRPr="00932DF0" w:rsidRDefault="00932DF0" w:rsidP="00994FD9">
      <w:pPr>
        <w:pStyle w:val="Default"/>
        <w:jc w:val="both"/>
      </w:pPr>
    </w:p>
    <w:p w:rsidR="00932DF0" w:rsidRDefault="00932DF0" w:rsidP="00994FD9">
      <w:pPr>
        <w:pStyle w:val="Normal1"/>
        <w:jc w:val="both"/>
        <w:rPr>
          <w:color w:val="000000"/>
          <w:sz w:val="22"/>
          <w:szCs w:val="22"/>
        </w:rPr>
      </w:pPr>
      <w:r>
        <w:rPr>
          <w:i/>
          <w:iCs/>
          <w:color w:val="000000"/>
          <w:sz w:val="22"/>
          <w:szCs w:val="22"/>
        </w:rPr>
        <w:t xml:space="preserve">Exemples </w:t>
      </w:r>
      <w:r>
        <w:rPr>
          <w:color w:val="000000"/>
          <w:sz w:val="22"/>
          <w:szCs w:val="22"/>
        </w:rPr>
        <w:t xml:space="preserve">: </w:t>
      </w:r>
    </w:p>
    <w:p w:rsidR="00932DF0" w:rsidRDefault="00932DF0" w:rsidP="00994FD9">
      <w:pPr>
        <w:pStyle w:val="Default"/>
        <w:numPr>
          <w:ilvl w:val="0"/>
          <w:numId w:val="33"/>
        </w:numPr>
        <w:jc w:val="both"/>
        <w:rPr>
          <w:sz w:val="22"/>
          <w:szCs w:val="22"/>
        </w:rPr>
      </w:pPr>
      <w:proofErr w:type="gramStart"/>
      <w:r>
        <w:rPr>
          <w:sz w:val="22"/>
          <w:szCs w:val="22"/>
        </w:rPr>
        <w:t>validation</w:t>
      </w:r>
      <w:proofErr w:type="gramEnd"/>
      <w:r>
        <w:rPr>
          <w:sz w:val="22"/>
          <w:szCs w:val="22"/>
        </w:rPr>
        <w:t xml:space="preserve"> des acquis : il peut être opportun de mentionner les diplômes les plus élevés obtenus antérieurement et postérieurement à la validation des acquis ; </w:t>
      </w:r>
    </w:p>
    <w:p w:rsidR="00932DF0" w:rsidRDefault="00932DF0" w:rsidP="00994FD9">
      <w:pPr>
        <w:pStyle w:val="Default"/>
        <w:ind w:left="720"/>
        <w:jc w:val="both"/>
        <w:rPr>
          <w:sz w:val="22"/>
          <w:szCs w:val="22"/>
        </w:rPr>
      </w:pPr>
    </w:p>
    <w:p w:rsidR="00932DF0" w:rsidRDefault="00932DF0" w:rsidP="00994FD9">
      <w:pPr>
        <w:pStyle w:val="Default"/>
        <w:numPr>
          <w:ilvl w:val="0"/>
          <w:numId w:val="33"/>
        </w:numPr>
        <w:jc w:val="both"/>
        <w:rPr>
          <w:sz w:val="22"/>
          <w:szCs w:val="22"/>
        </w:rPr>
      </w:pPr>
      <w:r w:rsidRPr="00932DF0">
        <w:rPr>
          <w:sz w:val="22"/>
          <w:szCs w:val="22"/>
        </w:rPr>
        <w:t xml:space="preserve">Master en droit public, précédé d’un diplôme de l’Institut d’Etudes Politiques : il peut être opportun de mentionner les deux diplômes ; </w:t>
      </w:r>
    </w:p>
    <w:p w:rsidR="00932DF0" w:rsidRDefault="00932DF0" w:rsidP="00994FD9">
      <w:pPr>
        <w:pStyle w:val="Paragraphedeliste"/>
        <w:jc w:val="both"/>
      </w:pPr>
    </w:p>
    <w:p w:rsidR="0059331C" w:rsidRPr="00E64DEC"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r w:rsidRPr="00E64DEC">
        <w:rPr>
          <w:rFonts w:ascii="Arial" w:hAnsi="Arial" w:cs="Arial"/>
        </w:rPr>
        <w:t xml:space="preserve">Stage ayant permis d’acquérir de nouvelles compétences et/ou conforter celles acquises au jour le jour : il peut être opportun de mentionner ce type d’expérience, notamment dans la rubrique ‘Commentaire(s) complémentaire(s) éventuel(s)’ s’il s’agit d’un stage de courte durée. </w:t>
      </w:r>
    </w:p>
    <w:p w:rsidR="0059331C" w:rsidRPr="0059331C" w:rsidRDefault="0059331C"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Concernant la </w:t>
      </w:r>
      <w:r w:rsidRPr="0059331C">
        <w:rPr>
          <w:rFonts w:ascii="Arial" w:hAnsi="Arial" w:cs="Arial"/>
          <w:b/>
          <w:bCs/>
        </w:rPr>
        <w:t>formation continue</w:t>
      </w:r>
      <w:r w:rsidRPr="0059331C">
        <w:rPr>
          <w:rFonts w:ascii="Arial" w:hAnsi="Arial" w:cs="Arial"/>
        </w:rPr>
        <w:t xml:space="preserve">, les candidats doivent mentionner uniquement les actions de formation qu’ils jugent </w:t>
      </w:r>
      <w:r w:rsidRPr="0059331C">
        <w:rPr>
          <w:rFonts w:ascii="Arial" w:hAnsi="Arial" w:cs="Arial"/>
          <w:u w:val="single"/>
        </w:rPr>
        <w:t>les plus pertinentes au regard du profil recherché</w:t>
      </w:r>
      <w:r w:rsidRPr="0059331C">
        <w:rPr>
          <w:rFonts w:ascii="Arial" w:hAnsi="Arial" w:cs="Arial"/>
        </w:rPr>
        <w:t xml:space="preserve">. </w:t>
      </w:r>
    </w:p>
    <w:p w:rsidR="00E64DEC" w:rsidRPr="0059331C" w:rsidRDefault="00E64DEC" w:rsidP="00994FD9">
      <w:pPr>
        <w:autoSpaceDE w:val="0"/>
        <w:autoSpaceDN w:val="0"/>
        <w:adjustRightInd w:val="0"/>
        <w:spacing w:after="0" w:line="240" w:lineRule="auto"/>
        <w:jc w:val="both"/>
        <w:rPr>
          <w:rFonts w:ascii="Arial" w:hAnsi="Arial" w:cs="Arial"/>
        </w:rPr>
      </w:pPr>
    </w:p>
    <w:p w:rsidR="00E64DEC" w:rsidRDefault="00E64DEC" w:rsidP="00994FD9">
      <w:pPr>
        <w:autoSpaceDE w:val="0"/>
        <w:autoSpaceDN w:val="0"/>
        <w:adjustRightInd w:val="0"/>
        <w:spacing w:after="0" w:line="240" w:lineRule="auto"/>
        <w:jc w:val="both"/>
        <w:rPr>
          <w:rFonts w:ascii="Webdings" w:hAnsi="Webdings" w:cs="Webdings"/>
        </w:rPr>
      </w:pPr>
    </w:p>
    <w:p w:rsidR="0059331C" w:rsidRDefault="0059331C" w:rsidP="00994FD9">
      <w:pPr>
        <w:autoSpaceDE w:val="0"/>
        <w:autoSpaceDN w:val="0"/>
        <w:adjustRightInd w:val="0"/>
        <w:spacing w:after="0" w:line="240" w:lineRule="auto"/>
        <w:jc w:val="both"/>
        <w:rPr>
          <w:rFonts w:ascii="Arial" w:hAnsi="Arial" w:cs="Arial"/>
          <w:color w:val="FF0000"/>
        </w:rPr>
      </w:pPr>
      <w:r w:rsidRPr="0059331C">
        <w:rPr>
          <w:rFonts w:ascii="Arial" w:hAnsi="Arial" w:cs="Arial"/>
          <w:color w:val="FF0000"/>
        </w:rPr>
        <w:t xml:space="preserve">Pour les candidats qui jugent opportun de joindre d’éventuelles </w:t>
      </w:r>
      <w:r w:rsidRPr="0059331C">
        <w:rPr>
          <w:rFonts w:ascii="Arial" w:hAnsi="Arial" w:cs="Arial"/>
          <w:b/>
          <w:bCs/>
          <w:color w:val="FF0000"/>
        </w:rPr>
        <w:t>copies de titres, diplômes et/ou attestation de stage et/ou formation</w:t>
      </w:r>
      <w:r w:rsidRPr="0059331C">
        <w:rPr>
          <w:rFonts w:ascii="Arial" w:hAnsi="Arial" w:cs="Arial"/>
          <w:color w:val="FF0000"/>
        </w:rPr>
        <w:t xml:space="preserve">, il leur appartient de se reporter à la </w:t>
      </w:r>
      <w:r w:rsidRPr="0059331C">
        <w:rPr>
          <w:rFonts w:ascii="Arial" w:hAnsi="Arial" w:cs="Arial"/>
          <w:i/>
          <w:iCs/>
          <w:color w:val="FF0000"/>
        </w:rPr>
        <w:t>rubrique ‘Descriptif des pièces annexes et facultatives’ figurant en page 17 du dossier de RAEP</w:t>
      </w:r>
      <w:r w:rsidRPr="0059331C">
        <w:rPr>
          <w:rFonts w:ascii="Arial" w:hAnsi="Arial" w:cs="Arial"/>
          <w:color w:val="FF0000"/>
        </w:rPr>
        <w:t xml:space="preserve">. </w:t>
      </w:r>
    </w:p>
    <w:p w:rsidR="00E64DEC" w:rsidRPr="00E64DEC" w:rsidRDefault="00E64DEC" w:rsidP="00994FD9">
      <w:pPr>
        <w:autoSpaceDE w:val="0"/>
        <w:autoSpaceDN w:val="0"/>
        <w:adjustRightInd w:val="0"/>
        <w:spacing w:after="0" w:line="240" w:lineRule="auto"/>
        <w:jc w:val="both"/>
        <w:rPr>
          <w:rFonts w:ascii="Arial" w:hAnsi="Arial" w:cs="Arial"/>
          <w:color w:val="FF0000"/>
        </w:rPr>
      </w:pPr>
    </w:p>
    <w:p w:rsidR="0059331C" w:rsidRPr="00C904F1" w:rsidRDefault="0059331C" w:rsidP="0059331C">
      <w:pPr>
        <w:pageBreakBefore/>
        <w:autoSpaceDE w:val="0"/>
        <w:autoSpaceDN w:val="0"/>
        <w:adjustRightInd w:val="0"/>
        <w:spacing w:after="0" w:line="240" w:lineRule="auto"/>
        <w:jc w:val="center"/>
        <w:rPr>
          <w:rFonts w:ascii="Arial" w:hAnsi="Arial" w:cs="Arial"/>
          <w:u w:val="single"/>
        </w:rPr>
      </w:pPr>
      <w:r w:rsidRPr="00C904F1">
        <w:rPr>
          <w:rFonts w:ascii="Arial" w:hAnsi="Arial" w:cs="Arial"/>
          <w:b/>
          <w:bCs/>
          <w:u w:val="single"/>
        </w:rPr>
        <w:t xml:space="preserve">TROISIEME RUBRIQUE </w:t>
      </w:r>
    </w:p>
    <w:p w:rsidR="00C11E4A" w:rsidRPr="00C904F1" w:rsidRDefault="00C11E4A" w:rsidP="0059331C">
      <w:pPr>
        <w:autoSpaceDE w:val="0"/>
        <w:autoSpaceDN w:val="0"/>
        <w:adjustRightInd w:val="0"/>
        <w:spacing w:after="0" w:line="240" w:lineRule="auto"/>
        <w:jc w:val="center"/>
        <w:rPr>
          <w:rFonts w:ascii="Arial" w:hAnsi="Arial" w:cs="Arial"/>
          <w:b/>
          <w:bCs/>
          <w:u w:val="single"/>
        </w:rPr>
      </w:pPr>
    </w:p>
    <w:p w:rsidR="00C11E4A" w:rsidRDefault="00C11E4A" w:rsidP="0059331C">
      <w:pPr>
        <w:autoSpaceDE w:val="0"/>
        <w:autoSpaceDN w:val="0"/>
        <w:adjustRightInd w:val="0"/>
        <w:spacing w:after="0" w:line="240" w:lineRule="auto"/>
        <w:jc w:val="center"/>
        <w:rPr>
          <w:rFonts w:ascii="Arial" w:hAnsi="Arial" w:cs="Arial"/>
          <w:b/>
          <w:bCs/>
          <w:u w:val="single"/>
        </w:rPr>
      </w:pPr>
    </w:p>
    <w:p w:rsidR="0059331C" w:rsidRPr="0059331C" w:rsidRDefault="00550260" w:rsidP="0059331C">
      <w:pPr>
        <w:autoSpaceDE w:val="0"/>
        <w:autoSpaceDN w:val="0"/>
        <w:adjustRightInd w:val="0"/>
        <w:spacing w:after="0" w:line="240" w:lineRule="auto"/>
        <w:jc w:val="center"/>
        <w:rPr>
          <w:rFonts w:ascii="Arial" w:hAnsi="Arial" w:cs="Arial"/>
        </w:rPr>
      </w:pPr>
      <w:r>
        <w:rPr>
          <w:rFonts w:ascii="Arial" w:hAnsi="Arial" w:cs="Arial"/>
          <w:b/>
          <w:bCs/>
          <w:u w:val="single"/>
        </w:rPr>
        <w:t>Présentation d’une expérience ou d’une réalisation professionnelle</w:t>
      </w:r>
      <w:r>
        <w:rPr>
          <w:rFonts w:ascii="Arial" w:hAnsi="Arial" w:cs="Arial"/>
          <w:b/>
          <w:bCs/>
        </w:rPr>
        <w:t xml:space="preserve"> (p. 10</w:t>
      </w:r>
      <w:r w:rsidR="00B34A01">
        <w:rPr>
          <w:rFonts w:ascii="Arial" w:hAnsi="Arial" w:cs="Arial"/>
          <w:b/>
          <w:bCs/>
        </w:rPr>
        <w:t>-11</w:t>
      </w:r>
      <w:r w:rsidR="0059331C" w:rsidRPr="0059331C">
        <w:rPr>
          <w:rFonts w:ascii="Arial" w:hAnsi="Arial" w:cs="Arial"/>
          <w:b/>
          <w:bCs/>
        </w:rPr>
        <w:t xml:space="preserve">) </w:t>
      </w:r>
    </w:p>
    <w:p w:rsidR="00C11E4A" w:rsidRDefault="00C11E4A" w:rsidP="00C11E4A">
      <w:pPr>
        <w:autoSpaceDE w:val="0"/>
        <w:autoSpaceDN w:val="0"/>
        <w:adjustRightInd w:val="0"/>
        <w:spacing w:after="0" w:line="240" w:lineRule="auto"/>
        <w:rPr>
          <w:rFonts w:ascii="Arial" w:hAnsi="Arial" w:cs="Arial"/>
        </w:rPr>
      </w:pPr>
    </w:p>
    <w:p w:rsidR="00796579" w:rsidRPr="00796579" w:rsidRDefault="00796579" w:rsidP="00994FD9">
      <w:pPr>
        <w:autoSpaceDE w:val="0"/>
        <w:autoSpaceDN w:val="0"/>
        <w:adjustRightInd w:val="0"/>
        <w:spacing w:after="0" w:line="240" w:lineRule="auto"/>
        <w:jc w:val="both"/>
        <w:rPr>
          <w:rFonts w:ascii="Arial" w:hAnsi="Arial" w:cs="Arial"/>
        </w:rPr>
      </w:pPr>
      <w:r>
        <w:rPr>
          <w:rFonts w:ascii="Arial" w:hAnsi="Arial" w:cs="Arial"/>
        </w:rPr>
        <w:t>Les candidats doivent décrire</w:t>
      </w:r>
      <w:r w:rsidRPr="00796579">
        <w:rPr>
          <w:rFonts w:ascii="Arial" w:hAnsi="Arial" w:cs="Arial"/>
        </w:rPr>
        <w:t>, en 1 ou 2 page</w:t>
      </w:r>
      <w:r>
        <w:rPr>
          <w:rFonts w:ascii="Arial" w:hAnsi="Arial" w:cs="Arial"/>
        </w:rPr>
        <w:t>(s) dactylographiée(s) maximum, l’</w:t>
      </w:r>
      <w:r w:rsidRPr="00796579">
        <w:rPr>
          <w:rFonts w:ascii="Arial" w:hAnsi="Arial" w:cs="Arial"/>
        </w:rPr>
        <w:t>expérience professionnelle la plus marquante en</w:t>
      </w:r>
      <w:r>
        <w:rPr>
          <w:rFonts w:ascii="Arial" w:hAnsi="Arial" w:cs="Arial"/>
        </w:rPr>
        <w:t xml:space="preserve"> indiquant les raisons de leur </w:t>
      </w:r>
      <w:r w:rsidRPr="00796579">
        <w:rPr>
          <w:rFonts w:ascii="Arial" w:hAnsi="Arial" w:cs="Arial"/>
        </w:rPr>
        <w:t>cho</w:t>
      </w:r>
      <w:r>
        <w:rPr>
          <w:rFonts w:ascii="Arial" w:hAnsi="Arial" w:cs="Arial"/>
        </w:rPr>
        <w:t xml:space="preserve">ix, les difficultés éventuelles </w:t>
      </w:r>
      <w:r w:rsidRPr="00796579">
        <w:rPr>
          <w:rFonts w:ascii="Arial" w:hAnsi="Arial" w:cs="Arial"/>
        </w:rPr>
        <w:t>rencontrées, ainsi que les enseignemen</w:t>
      </w:r>
      <w:r>
        <w:rPr>
          <w:rFonts w:ascii="Arial" w:hAnsi="Arial" w:cs="Arial"/>
        </w:rPr>
        <w:t xml:space="preserve">ts professionnels et personnels </w:t>
      </w:r>
      <w:r w:rsidRPr="00796579">
        <w:rPr>
          <w:rFonts w:ascii="Arial" w:hAnsi="Arial" w:cs="Arial"/>
        </w:rPr>
        <w:t>retirés.</w:t>
      </w:r>
    </w:p>
    <w:p w:rsidR="00796579" w:rsidRPr="00796579" w:rsidRDefault="00796579" w:rsidP="00994FD9">
      <w:pPr>
        <w:autoSpaceDE w:val="0"/>
        <w:autoSpaceDN w:val="0"/>
        <w:adjustRightInd w:val="0"/>
        <w:spacing w:after="0" w:line="240" w:lineRule="auto"/>
        <w:jc w:val="both"/>
        <w:rPr>
          <w:rFonts w:ascii="Arial" w:hAnsi="Arial" w:cs="Arial"/>
        </w:rPr>
      </w:pPr>
      <w:r w:rsidRPr="00796579">
        <w:rPr>
          <w:rFonts w:ascii="Arial" w:hAnsi="Arial" w:cs="Arial"/>
        </w:rPr>
        <w:t>Aucune page additionnelle ne sera acceptée.</w:t>
      </w:r>
    </w:p>
    <w:p w:rsidR="00C11E4A" w:rsidRDefault="00C11E4A"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candidats peuvent choisir de décrire : </w:t>
      </w:r>
    </w:p>
    <w:p w:rsidR="00C11E4A" w:rsidRPr="0059331C" w:rsidRDefault="00C11E4A" w:rsidP="00994FD9">
      <w:pPr>
        <w:autoSpaceDE w:val="0"/>
        <w:autoSpaceDN w:val="0"/>
        <w:adjustRightInd w:val="0"/>
        <w:spacing w:after="0" w:line="240" w:lineRule="auto"/>
        <w:jc w:val="both"/>
        <w:rPr>
          <w:rFonts w:ascii="Arial" w:hAnsi="Arial" w:cs="Arial"/>
        </w:rPr>
      </w:pPr>
    </w:p>
    <w:p w:rsidR="0059331C" w:rsidRPr="00C11E4A"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C11E4A">
        <w:rPr>
          <w:rFonts w:ascii="Arial" w:hAnsi="Arial" w:cs="Arial"/>
        </w:rPr>
        <w:t>une</w:t>
      </w:r>
      <w:proofErr w:type="gramEnd"/>
      <w:r w:rsidRPr="00C11E4A">
        <w:rPr>
          <w:rFonts w:ascii="Arial" w:hAnsi="Arial" w:cs="Arial"/>
        </w:rPr>
        <w:t xml:space="preserve"> expérience effectuée au sein la fonction publique ; </w:t>
      </w:r>
    </w:p>
    <w:p w:rsidR="0059331C" w:rsidRPr="00C11E4A"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C11E4A">
        <w:rPr>
          <w:rFonts w:ascii="Arial" w:hAnsi="Arial" w:cs="Arial"/>
        </w:rPr>
        <w:t>une</w:t>
      </w:r>
      <w:proofErr w:type="gramEnd"/>
      <w:r w:rsidRPr="00C11E4A">
        <w:rPr>
          <w:rFonts w:ascii="Arial" w:hAnsi="Arial" w:cs="Arial"/>
        </w:rPr>
        <w:t xml:space="preserve"> expérience antérieure à l’entrée dans la fonction publique ; </w:t>
      </w:r>
    </w:p>
    <w:p w:rsidR="0059331C" w:rsidRPr="00C11E4A"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C11E4A">
        <w:rPr>
          <w:rFonts w:ascii="Arial" w:hAnsi="Arial" w:cs="Arial"/>
        </w:rPr>
        <w:t>une</w:t>
      </w:r>
      <w:proofErr w:type="gramEnd"/>
      <w:r w:rsidRPr="00C11E4A">
        <w:rPr>
          <w:rFonts w:ascii="Arial" w:hAnsi="Arial" w:cs="Arial"/>
        </w:rPr>
        <w:t xml:space="preserve"> activité tant ponctuelle que récurrente ; </w:t>
      </w:r>
    </w:p>
    <w:p w:rsidR="0059331C" w:rsidRPr="00C11E4A" w:rsidRDefault="0059331C" w:rsidP="00994FD9">
      <w:pPr>
        <w:pStyle w:val="Paragraphedeliste"/>
        <w:numPr>
          <w:ilvl w:val="0"/>
          <w:numId w:val="22"/>
        </w:numPr>
        <w:autoSpaceDE w:val="0"/>
        <w:autoSpaceDN w:val="0"/>
        <w:adjustRightInd w:val="0"/>
        <w:spacing w:after="0" w:line="240" w:lineRule="auto"/>
        <w:jc w:val="both"/>
        <w:rPr>
          <w:rFonts w:ascii="Arial" w:hAnsi="Arial" w:cs="Arial"/>
        </w:rPr>
      </w:pPr>
      <w:proofErr w:type="gramStart"/>
      <w:r w:rsidRPr="00C11E4A">
        <w:rPr>
          <w:rFonts w:ascii="Arial" w:hAnsi="Arial" w:cs="Arial"/>
        </w:rPr>
        <w:t>un</w:t>
      </w:r>
      <w:proofErr w:type="gramEnd"/>
      <w:r w:rsidRPr="00C11E4A">
        <w:rPr>
          <w:rFonts w:ascii="Arial" w:hAnsi="Arial" w:cs="Arial"/>
        </w:rPr>
        <w:t xml:space="preserve"> événement particulier. </w:t>
      </w:r>
    </w:p>
    <w:p w:rsidR="0059331C" w:rsidRPr="0059331C" w:rsidRDefault="0059331C" w:rsidP="00994FD9">
      <w:pPr>
        <w:autoSpaceDE w:val="0"/>
        <w:autoSpaceDN w:val="0"/>
        <w:adjustRightInd w:val="0"/>
        <w:spacing w:after="0" w:line="240" w:lineRule="auto"/>
        <w:jc w:val="both"/>
        <w:rPr>
          <w:rFonts w:ascii="Arial" w:hAnsi="Arial" w:cs="Arial"/>
        </w:rPr>
      </w:pPr>
    </w:p>
    <w:p w:rsidR="0059331C" w:rsidRPr="00B34A01" w:rsidRDefault="0059331C" w:rsidP="00994FD9">
      <w:pPr>
        <w:autoSpaceDE w:val="0"/>
        <w:autoSpaceDN w:val="0"/>
        <w:adjustRightInd w:val="0"/>
        <w:spacing w:after="0" w:line="240" w:lineRule="auto"/>
        <w:jc w:val="both"/>
        <w:rPr>
          <w:rFonts w:ascii="Arial" w:hAnsi="Arial" w:cs="Arial"/>
        </w:rPr>
      </w:pPr>
      <w:r w:rsidRPr="00B34A01">
        <w:rPr>
          <w:rFonts w:ascii="Arial" w:hAnsi="Arial" w:cs="Arial"/>
        </w:rPr>
        <w:t xml:space="preserve">Pour les candidats qui jugent opportun de joindre d’éventuels </w:t>
      </w:r>
      <w:r w:rsidRPr="00B34A01">
        <w:rPr>
          <w:rFonts w:ascii="Arial" w:hAnsi="Arial" w:cs="Arial"/>
          <w:b/>
          <w:bCs/>
        </w:rPr>
        <w:t xml:space="preserve">exemples de réalisations professionnelles </w:t>
      </w:r>
      <w:r w:rsidRPr="00B34A01">
        <w:rPr>
          <w:rFonts w:ascii="Arial" w:hAnsi="Arial" w:cs="Arial"/>
        </w:rPr>
        <w:t>(</w:t>
      </w:r>
      <w:r w:rsidRPr="00B34A01">
        <w:rPr>
          <w:rFonts w:ascii="Arial" w:hAnsi="Arial" w:cs="Arial"/>
          <w:u w:val="single"/>
        </w:rPr>
        <w:t>impérativement accompagnés des fiches descriptives correspondantes</w:t>
      </w:r>
      <w:r w:rsidRPr="00B34A01">
        <w:rPr>
          <w:rFonts w:ascii="Arial" w:hAnsi="Arial" w:cs="Arial"/>
        </w:rPr>
        <w:t xml:space="preserve">), il leur appartient de se reporter à la </w:t>
      </w:r>
      <w:r w:rsidRPr="00B34A01">
        <w:rPr>
          <w:rFonts w:ascii="Arial" w:hAnsi="Arial" w:cs="Arial"/>
          <w:i/>
          <w:iCs/>
        </w:rPr>
        <w:t>rubrique ‘Descriptif des pièces annexes et fa</w:t>
      </w:r>
      <w:r w:rsidR="004E7D1D">
        <w:rPr>
          <w:rFonts w:ascii="Arial" w:hAnsi="Arial" w:cs="Arial"/>
          <w:i/>
          <w:iCs/>
        </w:rPr>
        <w:t xml:space="preserve">cultatives’ figurant en page </w:t>
      </w:r>
      <w:r w:rsidR="00765E67">
        <w:rPr>
          <w:rFonts w:ascii="Arial" w:hAnsi="Arial" w:cs="Arial"/>
          <w:i/>
          <w:iCs/>
        </w:rPr>
        <w:t xml:space="preserve">13 </w:t>
      </w:r>
      <w:r w:rsidRPr="00B34A01">
        <w:rPr>
          <w:rFonts w:ascii="Arial" w:hAnsi="Arial" w:cs="Arial"/>
          <w:i/>
          <w:iCs/>
        </w:rPr>
        <w:t>du dossier de RAEP</w:t>
      </w:r>
      <w:r w:rsidRPr="00B34A01">
        <w:rPr>
          <w:rFonts w:ascii="Arial" w:hAnsi="Arial" w:cs="Arial"/>
        </w:rPr>
        <w:t>.</w:t>
      </w:r>
    </w:p>
    <w:p w:rsidR="00C11E4A" w:rsidRDefault="00C11E4A" w:rsidP="00994FD9">
      <w:pPr>
        <w:autoSpaceDE w:val="0"/>
        <w:autoSpaceDN w:val="0"/>
        <w:adjustRightInd w:val="0"/>
        <w:spacing w:after="0" w:line="240" w:lineRule="auto"/>
        <w:jc w:val="both"/>
        <w:rPr>
          <w:rFonts w:ascii="Arial" w:hAnsi="Arial" w:cs="Arial"/>
          <w:color w:val="FF0000"/>
        </w:rPr>
      </w:pPr>
    </w:p>
    <w:p w:rsidR="00C11E4A" w:rsidRPr="0059331C" w:rsidRDefault="00C11E4A" w:rsidP="00994FD9">
      <w:pPr>
        <w:autoSpaceDE w:val="0"/>
        <w:autoSpaceDN w:val="0"/>
        <w:adjustRightInd w:val="0"/>
        <w:spacing w:after="0" w:line="240" w:lineRule="auto"/>
        <w:jc w:val="both"/>
        <w:rPr>
          <w:rFonts w:ascii="Arial" w:hAnsi="Arial" w:cs="Arial"/>
          <w:color w:val="FF0000"/>
        </w:rPr>
      </w:pPr>
    </w:p>
    <w:p w:rsidR="0059331C" w:rsidRDefault="0059331C" w:rsidP="0059331C">
      <w:pPr>
        <w:autoSpaceDE w:val="0"/>
        <w:autoSpaceDN w:val="0"/>
        <w:adjustRightInd w:val="0"/>
        <w:spacing w:after="0" w:line="240" w:lineRule="auto"/>
        <w:jc w:val="center"/>
        <w:rPr>
          <w:rFonts w:ascii="Arial" w:hAnsi="Arial" w:cs="Arial"/>
          <w:b/>
          <w:bCs/>
          <w:u w:val="single"/>
        </w:rPr>
      </w:pPr>
      <w:r w:rsidRPr="0059331C">
        <w:rPr>
          <w:rFonts w:ascii="Arial" w:hAnsi="Arial" w:cs="Arial"/>
          <w:b/>
          <w:bCs/>
          <w:u w:val="single"/>
        </w:rPr>
        <w:t xml:space="preserve">Motivations </w:t>
      </w:r>
      <w:r w:rsidR="00B34A01">
        <w:rPr>
          <w:rFonts w:ascii="Arial" w:hAnsi="Arial" w:cs="Arial"/>
          <w:b/>
          <w:bCs/>
          <w:u w:val="single"/>
        </w:rPr>
        <w:t>(p. 12</w:t>
      </w:r>
      <w:r w:rsidR="00B34A01" w:rsidRPr="00B34A01">
        <w:rPr>
          <w:rFonts w:ascii="Arial" w:hAnsi="Arial" w:cs="Arial"/>
          <w:b/>
          <w:bCs/>
          <w:u w:val="single"/>
        </w:rPr>
        <w:t>)</w:t>
      </w:r>
    </w:p>
    <w:p w:rsidR="00C11E4A" w:rsidRPr="0059331C" w:rsidRDefault="00C11E4A" w:rsidP="0059331C">
      <w:pPr>
        <w:autoSpaceDE w:val="0"/>
        <w:autoSpaceDN w:val="0"/>
        <w:adjustRightInd w:val="0"/>
        <w:spacing w:after="0" w:line="240" w:lineRule="auto"/>
        <w:jc w:val="center"/>
        <w:rPr>
          <w:rFonts w:ascii="Arial" w:hAnsi="Arial" w:cs="Arial"/>
        </w:rPr>
      </w:pPr>
    </w:p>
    <w:p w:rsidR="00C11E4A" w:rsidRDefault="0059331C" w:rsidP="00C11E4A">
      <w:pPr>
        <w:autoSpaceDE w:val="0"/>
        <w:autoSpaceDN w:val="0"/>
        <w:adjustRightInd w:val="0"/>
        <w:spacing w:after="0" w:line="240" w:lineRule="auto"/>
        <w:jc w:val="both"/>
        <w:rPr>
          <w:rFonts w:ascii="Arial" w:hAnsi="Arial" w:cs="Arial"/>
        </w:rPr>
      </w:pPr>
      <w:r w:rsidRPr="0059331C">
        <w:rPr>
          <w:rFonts w:ascii="Arial" w:hAnsi="Arial" w:cs="Arial"/>
        </w:rPr>
        <w:t>Les candidats sont invités à présenter leurs motivations, ainsi que ce qu’ils considèrent comme des atouts, pour se présenter au concours ou à l’examen professionnel choisi.</w:t>
      </w:r>
    </w:p>
    <w:p w:rsidR="0059331C" w:rsidRPr="0059331C" w:rsidRDefault="0059331C" w:rsidP="00C11E4A">
      <w:pPr>
        <w:autoSpaceDE w:val="0"/>
        <w:autoSpaceDN w:val="0"/>
        <w:adjustRightInd w:val="0"/>
        <w:spacing w:after="0" w:line="240" w:lineRule="auto"/>
        <w:jc w:val="both"/>
        <w:rPr>
          <w:rFonts w:ascii="Arial" w:hAnsi="Arial" w:cs="Arial"/>
        </w:rPr>
      </w:pPr>
      <w:r w:rsidRPr="0059331C">
        <w:rPr>
          <w:rFonts w:ascii="Arial" w:hAnsi="Arial" w:cs="Arial"/>
        </w:rPr>
        <w:t xml:space="preserve"> </w:t>
      </w:r>
    </w:p>
    <w:p w:rsidR="0059331C" w:rsidRDefault="0059331C" w:rsidP="00C11E4A">
      <w:pPr>
        <w:autoSpaceDE w:val="0"/>
        <w:autoSpaceDN w:val="0"/>
        <w:adjustRightInd w:val="0"/>
        <w:spacing w:after="0" w:line="240" w:lineRule="auto"/>
        <w:jc w:val="both"/>
        <w:rPr>
          <w:rFonts w:ascii="Arial" w:hAnsi="Arial" w:cs="Arial"/>
        </w:rPr>
      </w:pPr>
      <w:r w:rsidRPr="0059331C">
        <w:rPr>
          <w:rFonts w:ascii="Arial" w:hAnsi="Arial" w:cs="Arial"/>
        </w:rPr>
        <w:t xml:space="preserve">Ils peuvent également présenter leurs perspectives professionnelles à la lumière de leur parcours professionnel et des nouvelles fonctions auxquelles ils aspirent. </w:t>
      </w:r>
    </w:p>
    <w:p w:rsidR="00C11E4A" w:rsidRDefault="00C11E4A" w:rsidP="0059331C">
      <w:pPr>
        <w:autoSpaceDE w:val="0"/>
        <w:autoSpaceDN w:val="0"/>
        <w:adjustRightInd w:val="0"/>
        <w:spacing w:after="0" w:line="240" w:lineRule="auto"/>
        <w:jc w:val="center"/>
        <w:rPr>
          <w:rFonts w:ascii="Arial" w:hAnsi="Arial" w:cs="Arial"/>
        </w:rPr>
      </w:pPr>
    </w:p>
    <w:p w:rsidR="00760A37" w:rsidRPr="0059331C" w:rsidRDefault="00760A37" w:rsidP="00AF1663">
      <w:pPr>
        <w:autoSpaceDE w:val="0"/>
        <w:autoSpaceDN w:val="0"/>
        <w:adjustRightInd w:val="0"/>
        <w:spacing w:after="0" w:line="240" w:lineRule="auto"/>
        <w:rPr>
          <w:rFonts w:ascii="Arial" w:hAnsi="Arial" w:cs="Arial"/>
        </w:rPr>
      </w:pPr>
    </w:p>
    <w:p w:rsidR="0059331C" w:rsidRPr="00B34A01" w:rsidRDefault="00B34A01" w:rsidP="0059331C">
      <w:pPr>
        <w:autoSpaceDE w:val="0"/>
        <w:autoSpaceDN w:val="0"/>
        <w:adjustRightInd w:val="0"/>
        <w:spacing w:after="0" w:line="240" w:lineRule="auto"/>
        <w:jc w:val="center"/>
        <w:rPr>
          <w:rFonts w:ascii="Arial" w:hAnsi="Arial" w:cs="Arial"/>
          <w:u w:val="double"/>
        </w:rPr>
      </w:pPr>
      <w:r>
        <w:rPr>
          <w:rFonts w:ascii="Arial" w:hAnsi="Arial" w:cs="Arial"/>
          <w:b/>
          <w:bCs/>
          <w:u w:val="single"/>
        </w:rPr>
        <w:t>DOCUMENTS ANNEXES</w:t>
      </w:r>
      <w:r w:rsidR="0059331C" w:rsidRPr="00B34A01">
        <w:rPr>
          <w:rFonts w:ascii="Arial" w:hAnsi="Arial" w:cs="Arial"/>
          <w:u w:val="double"/>
        </w:rPr>
        <w:t xml:space="preserve"> </w:t>
      </w:r>
    </w:p>
    <w:p w:rsidR="00C11E4A" w:rsidRDefault="00C11E4A" w:rsidP="0059331C">
      <w:pPr>
        <w:autoSpaceDE w:val="0"/>
        <w:autoSpaceDN w:val="0"/>
        <w:adjustRightInd w:val="0"/>
        <w:spacing w:after="0" w:line="240" w:lineRule="auto"/>
        <w:jc w:val="center"/>
        <w:rPr>
          <w:rFonts w:ascii="Arial" w:hAnsi="Arial" w:cs="Arial"/>
          <w:u w:val="double"/>
        </w:rPr>
      </w:pPr>
    </w:p>
    <w:p w:rsidR="00760A37" w:rsidRPr="0059331C" w:rsidRDefault="00760A37" w:rsidP="0059331C">
      <w:pPr>
        <w:autoSpaceDE w:val="0"/>
        <w:autoSpaceDN w:val="0"/>
        <w:adjustRightInd w:val="0"/>
        <w:spacing w:after="0" w:line="240" w:lineRule="auto"/>
        <w:jc w:val="center"/>
        <w:rPr>
          <w:rFonts w:ascii="Arial" w:hAnsi="Arial" w:cs="Arial"/>
          <w:u w:val="double"/>
        </w:rPr>
      </w:pPr>
    </w:p>
    <w:p w:rsidR="0059331C" w:rsidRDefault="0059331C" w:rsidP="0059331C">
      <w:pPr>
        <w:autoSpaceDE w:val="0"/>
        <w:autoSpaceDN w:val="0"/>
        <w:adjustRightInd w:val="0"/>
        <w:spacing w:after="0" w:line="240" w:lineRule="auto"/>
        <w:jc w:val="center"/>
        <w:rPr>
          <w:rFonts w:ascii="Arial" w:hAnsi="Arial" w:cs="Arial"/>
          <w:b/>
          <w:bCs/>
        </w:rPr>
      </w:pPr>
      <w:r w:rsidRPr="0059331C">
        <w:rPr>
          <w:rFonts w:ascii="Arial" w:hAnsi="Arial" w:cs="Arial"/>
          <w:b/>
          <w:bCs/>
          <w:u w:val="single"/>
        </w:rPr>
        <w:t xml:space="preserve">Déclaration sur l’honneur </w:t>
      </w:r>
      <w:r w:rsidR="00066A09">
        <w:rPr>
          <w:rFonts w:ascii="Arial" w:hAnsi="Arial" w:cs="Arial"/>
          <w:b/>
          <w:bCs/>
        </w:rPr>
        <w:t>(p. 14</w:t>
      </w:r>
      <w:r w:rsidRPr="0059331C">
        <w:rPr>
          <w:rFonts w:ascii="Arial" w:hAnsi="Arial" w:cs="Arial"/>
          <w:b/>
          <w:bCs/>
        </w:rPr>
        <w:t xml:space="preserve">) </w:t>
      </w:r>
    </w:p>
    <w:p w:rsidR="00C11E4A" w:rsidRPr="0059331C" w:rsidRDefault="00C11E4A" w:rsidP="0059331C">
      <w:pPr>
        <w:autoSpaceDE w:val="0"/>
        <w:autoSpaceDN w:val="0"/>
        <w:adjustRightInd w:val="0"/>
        <w:spacing w:after="0" w:line="240" w:lineRule="auto"/>
        <w:jc w:val="center"/>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rubriques relatives aux </w:t>
      </w:r>
      <w:r w:rsidRPr="0059331C">
        <w:rPr>
          <w:rFonts w:ascii="Arial" w:hAnsi="Arial" w:cs="Arial"/>
          <w:b/>
          <w:bCs/>
        </w:rPr>
        <w:t xml:space="preserve">nom </w:t>
      </w:r>
      <w:r w:rsidRPr="0059331C">
        <w:rPr>
          <w:rFonts w:ascii="Arial" w:hAnsi="Arial" w:cs="Arial"/>
        </w:rPr>
        <w:t xml:space="preserve">et </w:t>
      </w:r>
      <w:r w:rsidRPr="0059331C">
        <w:rPr>
          <w:rFonts w:ascii="Arial" w:hAnsi="Arial" w:cs="Arial"/>
          <w:b/>
          <w:bCs/>
        </w:rPr>
        <w:t xml:space="preserve">prénom(s) </w:t>
      </w:r>
      <w:r w:rsidRPr="0059331C">
        <w:rPr>
          <w:rFonts w:ascii="Arial" w:hAnsi="Arial" w:cs="Arial"/>
        </w:rPr>
        <w:t xml:space="preserve">doivent être reportées telles que préalablement renseignées à la </w:t>
      </w:r>
      <w:r w:rsidRPr="0059331C">
        <w:rPr>
          <w:rFonts w:ascii="Arial" w:hAnsi="Arial" w:cs="Arial"/>
          <w:i/>
          <w:iCs/>
        </w:rPr>
        <w:t xml:space="preserve">rubrique ‘Identification’ en </w:t>
      </w:r>
      <w:r w:rsidR="00066A09">
        <w:rPr>
          <w:rFonts w:ascii="Arial" w:hAnsi="Arial" w:cs="Arial"/>
          <w:i/>
          <w:iCs/>
        </w:rPr>
        <w:t>page 3</w:t>
      </w:r>
      <w:r w:rsidRPr="0059331C">
        <w:rPr>
          <w:rFonts w:ascii="Arial" w:hAnsi="Arial" w:cs="Arial"/>
          <w:i/>
          <w:iCs/>
        </w:rPr>
        <w:t xml:space="preserve"> du dossier de RAEP</w:t>
      </w:r>
      <w:r w:rsidRPr="0059331C">
        <w:rPr>
          <w:rFonts w:ascii="Arial" w:hAnsi="Arial" w:cs="Arial"/>
        </w:rPr>
        <w:t xml:space="preserve">. </w:t>
      </w:r>
    </w:p>
    <w:p w:rsidR="00760A37" w:rsidRDefault="00760A37"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Mettre un ‘</w:t>
      </w:r>
      <w:r w:rsidRPr="0059331C">
        <w:rPr>
          <w:rFonts w:ascii="Arial" w:hAnsi="Arial" w:cs="Arial"/>
          <w:i/>
          <w:iCs/>
        </w:rPr>
        <w:t>x</w:t>
      </w:r>
      <w:r w:rsidRPr="0059331C">
        <w:rPr>
          <w:rFonts w:ascii="Arial" w:hAnsi="Arial" w:cs="Arial"/>
        </w:rPr>
        <w:t xml:space="preserve">’ dans les cases relatives aux </w:t>
      </w:r>
      <w:r w:rsidRPr="0059331C">
        <w:rPr>
          <w:rFonts w:ascii="Arial" w:hAnsi="Arial" w:cs="Arial"/>
          <w:b/>
          <w:bCs/>
        </w:rPr>
        <w:t xml:space="preserve">renseignements </w:t>
      </w:r>
      <w:r w:rsidRPr="0059331C">
        <w:rPr>
          <w:rFonts w:ascii="Arial" w:hAnsi="Arial" w:cs="Arial"/>
        </w:rPr>
        <w:t xml:space="preserve">et aux </w:t>
      </w:r>
      <w:r w:rsidRPr="0059331C">
        <w:rPr>
          <w:rFonts w:ascii="Arial" w:hAnsi="Arial" w:cs="Arial"/>
          <w:b/>
          <w:bCs/>
        </w:rPr>
        <w:t>fausses déclarations</w:t>
      </w:r>
      <w:r w:rsidRPr="0059331C">
        <w:rPr>
          <w:rFonts w:ascii="Arial" w:hAnsi="Arial" w:cs="Arial"/>
        </w:rPr>
        <w:t xml:space="preserve">, si approuvées par la/le candidat(e). </w:t>
      </w:r>
    </w:p>
    <w:p w:rsidR="00760A37" w:rsidRDefault="00760A37"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La </w:t>
      </w:r>
      <w:r w:rsidRPr="0059331C">
        <w:rPr>
          <w:rFonts w:ascii="Arial" w:hAnsi="Arial" w:cs="Arial"/>
          <w:b/>
          <w:bCs/>
        </w:rPr>
        <w:t xml:space="preserve">date </w:t>
      </w:r>
      <w:r w:rsidRPr="0059331C">
        <w:rPr>
          <w:rFonts w:ascii="Arial" w:hAnsi="Arial" w:cs="Arial"/>
        </w:rPr>
        <w:t xml:space="preserve">doit figurer sous le format suivant : </w:t>
      </w:r>
      <w:r w:rsidRPr="0059331C">
        <w:rPr>
          <w:rFonts w:ascii="Arial" w:hAnsi="Arial" w:cs="Arial"/>
          <w:i/>
          <w:iCs/>
        </w:rPr>
        <w:t>jj/mm/</w:t>
      </w:r>
      <w:proofErr w:type="spellStart"/>
      <w:r w:rsidRPr="0059331C">
        <w:rPr>
          <w:rFonts w:ascii="Arial" w:hAnsi="Arial" w:cs="Arial"/>
          <w:i/>
          <w:iCs/>
        </w:rPr>
        <w:t>aa</w:t>
      </w:r>
      <w:proofErr w:type="spellEnd"/>
      <w:r w:rsidRPr="0059331C">
        <w:rPr>
          <w:rFonts w:ascii="Arial" w:hAnsi="Arial" w:cs="Arial"/>
        </w:rPr>
        <w:t xml:space="preserve">. </w:t>
      </w:r>
    </w:p>
    <w:p w:rsidR="00760A37" w:rsidRDefault="00760A37" w:rsidP="0059331C">
      <w:pPr>
        <w:autoSpaceDE w:val="0"/>
        <w:autoSpaceDN w:val="0"/>
        <w:adjustRightInd w:val="0"/>
        <w:spacing w:after="0" w:line="240" w:lineRule="auto"/>
        <w:jc w:val="center"/>
        <w:rPr>
          <w:rFonts w:ascii="Arial" w:hAnsi="Arial" w:cs="Arial"/>
        </w:rPr>
      </w:pPr>
    </w:p>
    <w:p w:rsidR="00760A37" w:rsidRPr="0059331C" w:rsidRDefault="00760A37" w:rsidP="0059331C">
      <w:pPr>
        <w:autoSpaceDE w:val="0"/>
        <w:autoSpaceDN w:val="0"/>
        <w:adjustRightInd w:val="0"/>
        <w:spacing w:after="0" w:line="240" w:lineRule="auto"/>
        <w:jc w:val="center"/>
        <w:rPr>
          <w:rFonts w:ascii="Arial" w:hAnsi="Arial" w:cs="Arial"/>
        </w:rPr>
      </w:pPr>
    </w:p>
    <w:p w:rsidR="0059331C" w:rsidRDefault="0059331C" w:rsidP="0059331C">
      <w:pPr>
        <w:autoSpaceDE w:val="0"/>
        <w:autoSpaceDN w:val="0"/>
        <w:adjustRightInd w:val="0"/>
        <w:spacing w:after="0" w:line="240" w:lineRule="auto"/>
        <w:jc w:val="center"/>
        <w:rPr>
          <w:rFonts w:ascii="Arial" w:hAnsi="Arial" w:cs="Arial"/>
          <w:b/>
          <w:bCs/>
        </w:rPr>
      </w:pPr>
      <w:r w:rsidRPr="0059331C">
        <w:rPr>
          <w:rFonts w:ascii="Arial" w:hAnsi="Arial" w:cs="Arial"/>
          <w:b/>
          <w:bCs/>
          <w:u w:val="single"/>
        </w:rPr>
        <w:t xml:space="preserve">Visa de l’autorité compétente </w:t>
      </w:r>
      <w:r w:rsidR="00066A09">
        <w:rPr>
          <w:rFonts w:ascii="Arial" w:hAnsi="Arial" w:cs="Arial"/>
          <w:b/>
          <w:bCs/>
        </w:rPr>
        <w:t>(p. 15</w:t>
      </w:r>
      <w:r w:rsidRPr="0059331C">
        <w:rPr>
          <w:rFonts w:ascii="Arial" w:hAnsi="Arial" w:cs="Arial"/>
          <w:b/>
          <w:bCs/>
        </w:rPr>
        <w:t xml:space="preserve">) </w:t>
      </w:r>
    </w:p>
    <w:p w:rsidR="00760A37" w:rsidRDefault="00760A37" w:rsidP="0059331C">
      <w:pPr>
        <w:autoSpaceDE w:val="0"/>
        <w:autoSpaceDN w:val="0"/>
        <w:adjustRightInd w:val="0"/>
        <w:spacing w:after="0" w:line="240" w:lineRule="auto"/>
        <w:jc w:val="center"/>
        <w:rPr>
          <w:rFonts w:ascii="Arial" w:hAnsi="Arial" w:cs="Arial"/>
        </w:rPr>
      </w:pPr>
    </w:p>
    <w:p w:rsidR="00760A37" w:rsidRPr="0059331C" w:rsidRDefault="00760A37" w:rsidP="0059331C">
      <w:pPr>
        <w:autoSpaceDE w:val="0"/>
        <w:autoSpaceDN w:val="0"/>
        <w:adjustRightInd w:val="0"/>
        <w:spacing w:after="0" w:line="240" w:lineRule="auto"/>
        <w:jc w:val="center"/>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La </w:t>
      </w:r>
      <w:r w:rsidRPr="0059331C">
        <w:rPr>
          <w:rFonts w:ascii="Arial" w:hAnsi="Arial" w:cs="Arial"/>
          <w:b/>
          <w:bCs/>
        </w:rPr>
        <w:t xml:space="preserve">qualité </w:t>
      </w:r>
      <w:r w:rsidRPr="0059331C">
        <w:rPr>
          <w:rFonts w:ascii="Arial" w:hAnsi="Arial" w:cs="Arial"/>
        </w:rPr>
        <w:t xml:space="preserve">de l’autorité signataire du visa doit être reportée dans son intégralité, sans avoir recours aux sigles ou abréviations, et celle de la/du candidat(e) doit être reportée telle que préalablement renseignée à la </w:t>
      </w:r>
      <w:r w:rsidRPr="0059331C">
        <w:rPr>
          <w:rFonts w:ascii="Arial" w:hAnsi="Arial" w:cs="Arial"/>
          <w:i/>
          <w:iCs/>
        </w:rPr>
        <w:t>rubrique ‘Situation actuelle’ en pa</w:t>
      </w:r>
      <w:r w:rsidR="00AF1663">
        <w:rPr>
          <w:rFonts w:ascii="Arial" w:hAnsi="Arial" w:cs="Arial"/>
          <w:i/>
          <w:iCs/>
        </w:rPr>
        <w:t>ge 3</w:t>
      </w:r>
      <w:r w:rsidRPr="0059331C">
        <w:rPr>
          <w:rFonts w:ascii="Arial" w:hAnsi="Arial" w:cs="Arial"/>
          <w:i/>
          <w:iCs/>
        </w:rPr>
        <w:t xml:space="preserve"> du dossier de RAEP</w:t>
      </w:r>
      <w:r w:rsidRPr="0059331C">
        <w:rPr>
          <w:rFonts w:ascii="Arial" w:hAnsi="Arial" w:cs="Arial"/>
        </w:rPr>
        <w:t xml:space="preserve">. </w:t>
      </w:r>
    </w:p>
    <w:p w:rsidR="00760A37" w:rsidRPr="0059331C" w:rsidRDefault="00760A37" w:rsidP="00994FD9">
      <w:pPr>
        <w:autoSpaceDE w:val="0"/>
        <w:autoSpaceDN w:val="0"/>
        <w:adjustRightInd w:val="0"/>
        <w:spacing w:after="0" w:line="240" w:lineRule="auto"/>
        <w:jc w:val="both"/>
        <w:rPr>
          <w:rFonts w:ascii="Arial" w:hAnsi="Arial" w:cs="Arial"/>
        </w:rPr>
      </w:pPr>
    </w:p>
    <w:p w:rsidR="0059331C" w:rsidRDefault="0059331C"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rubriques relatives aux </w:t>
      </w:r>
      <w:r w:rsidRPr="0059331C">
        <w:rPr>
          <w:rFonts w:ascii="Arial" w:hAnsi="Arial" w:cs="Arial"/>
          <w:b/>
          <w:bCs/>
        </w:rPr>
        <w:t xml:space="preserve">nom </w:t>
      </w:r>
      <w:r w:rsidRPr="0059331C">
        <w:rPr>
          <w:rFonts w:ascii="Arial" w:hAnsi="Arial" w:cs="Arial"/>
        </w:rPr>
        <w:t xml:space="preserve">et </w:t>
      </w:r>
      <w:r w:rsidRPr="0059331C">
        <w:rPr>
          <w:rFonts w:ascii="Arial" w:hAnsi="Arial" w:cs="Arial"/>
          <w:b/>
          <w:bCs/>
        </w:rPr>
        <w:t xml:space="preserve">prénom(s) </w:t>
      </w:r>
      <w:r w:rsidRPr="0059331C">
        <w:rPr>
          <w:rFonts w:ascii="Arial" w:hAnsi="Arial" w:cs="Arial"/>
        </w:rPr>
        <w:t xml:space="preserve">doivent être reportées telles que préalablement renseignées à la </w:t>
      </w:r>
      <w:r w:rsidRPr="0059331C">
        <w:rPr>
          <w:rFonts w:ascii="Arial" w:hAnsi="Arial" w:cs="Arial"/>
          <w:i/>
          <w:iCs/>
        </w:rPr>
        <w:t>rub</w:t>
      </w:r>
      <w:r w:rsidR="00AF1663">
        <w:rPr>
          <w:rFonts w:ascii="Arial" w:hAnsi="Arial" w:cs="Arial"/>
          <w:i/>
          <w:iCs/>
        </w:rPr>
        <w:t>rique ‘Identification’ en page 3</w:t>
      </w:r>
      <w:r w:rsidRPr="0059331C">
        <w:rPr>
          <w:rFonts w:ascii="Arial" w:hAnsi="Arial" w:cs="Arial"/>
          <w:i/>
          <w:iCs/>
        </w:rPr>
        <w:t xml:space="preserve"> du dossier de RAEP</w:t>
      </w:r>
      <w:r w:rsidRPr="0059331C">
        <w:rPr>
          <w:rFonts w:ascii="Arial" w:hAnsi="Arial" w:cs="Arial"/>
        </w:rPr>
        <w:t xml:space="preserve">. </w:t>
      </w:r>
    </w:p>
    <w:p w:rsidR="00AF1663" w:rsidRPr="0059331C" w:rsidRDefault="00AF1663" w:rsidP="00994FD9">
      <w:pPr>
        <w:pageBreakBefore/>
        <w:autoSpaceDE w:val="0"/>
        <w:autoSpaceDN w:val="0"/>
        <w:adjustRightInd w:val="0"/>
        <w:spacing w:after="0" w:line="240" w:lineRule="auto"/>
        <w:jc w:val="both"/>
        <w:rPr>
          <w:rFonts w:ascii="Arial" w:hAnsi="Arial" w:cs="Arial"/>
        </w:rPr>
      </w:pPr>
      <w:r w:rsidRPr="0059331C">
        <w:rPr>
          <w:rFonts w:ascii="Arial" w:hAnsi="Arial" w:cs="Arial"/>
        </w:rPr>
        <w:t xml:space="preserve">La </w:t>
      </w:r>
      <w:r w:rsidRPr="0059331C">
        <w:rPr>
          <w:rFonts w:ascii="Arial" w:hAnsi="Arial" w:cs="Arial"/>
          <w:b/>
          <w:bCs/>
        </w:rPr>
        <w:t xml:space="preserve">date </w:t>
      </w:r>
      <w:r w:rsidRPr="0059331C">
        <w:rPr>
          <w:rFonts w:ascii="Arial" w:hAnsi="Arial" w:cs="Arial"/>
        </w:rPr>
        <w:t xml:space="preserve">doit figurer sous le format suivant : </w:t>
      </w:r>
      <w:r w:rsidRPr="0059331C">
        <w:rPr>
          <w:rFonts w:ascii="Arial" w:hAnsi="Arial" w:cs="Arial"/>
          <w:i/>
          <w:iCs/>
        </w:rPr>
        <w:t>jj/mm/</w:t>
      </w:r>
      <w:proofErr w:type="spellStart"/>
      <w:r w:rsidRPr="0059331C">
        <w:rPr>
          <w:rFonts w:ascii="Arial" w:hAnsi="Arial" w:cs="Arial"/>
          <w:i/>
          <w:iCs/>
        </w:rPr>
        <w:t>aa</w:t>
      </w:r>
      <w:proofErr w:type="spellEnd"/>
      <w:r w:rsidRPr="0059331C">
        <w:rPr>
          <w:rFonts w:ascii="Arial" w:hAnsi="Arial" w:cs="Arial"/>
        </w:rPr>
        <w:t xml:space="preserve">. </w:t>
      </w:r>
    </w:p>
    <w:p w:rsidR="00AF1663" w:rsidRDefault="00AF1663" w:rsidP="00AF1663">
      <w:pPr>
        <w:autoSpaceDE w:val="0"/>
        <w:autoSpaceDN w:val="0"/>
        <w:adjustRightInd w:val="0"/>
        <w:spacing w:after="0" w:line="240" w:lineRule="auto"/>
        <w:jc w:val="center"/>
        <w:rPr>
          <w:rFonts w:ascii="Arial" w:hAnsi="Arial" w:cs="Arial"/>
          <w:b/>
          <w:bCs/>
          <w:u w:val="single"/>
        </w:rPr>
      </w:pPr>
    </w:p>
    <w:p w:rsidR="00AF1663" w:rsidRDefault="00AF1663" w:rsidP="00AF1663">
      <w:pPr>
        <w:autoSpaceDE w:val="0"/>
        <w:autoSpaceDN w:val="0"/>
        <w:adjustRightInd w:val="0"/>
        <w:spacing w:after="0" w:line="240" w:lineRule="auto"/>
        <w:jc w:val="center"/>
        <w:rPr>
          <w:rFonts w:ascii="Arial" w:hAnsi="Arial" w:cs="Arial"/>
          <w:b/>
          <w:bCs/>
          <w:u w:val="single"/>
        </w:rPr>
      </w:pPr>
    </w:p>
    <w:p w:rsidR="00AF1663" w:rsidRDefault="00AF1663" w:rsidP="00AF1663">
      <w:pPr>
        <w:autoSpaceDE w:val="0"/>
        <w:autoSpaceDN w:val="0"/>
        <w:adjustRightInd w:val="0"/>
        <w:spacing w:after="0" w:line="240" w:lineRule="auto"/>
        <w:jc w:val="center"/>
        <w:rPr>
          <w:rFonts w:ascii="Arial" w:hAnsi="Arial" w:cs="Arial"/>
          <w:b/>
          <w:bCs/>
        </w:rPr>
      </w:pPr>
      <w:r w:rsidRPr="0059331C">
        <w:rPr>
          <w:rFonts w:ascii="Arial" w:hAnsi="Arial" w:cs="Arial"/>
          <w:b/>
          <w:bCs/>
          <w:u w:val="single"/>
        </w:rPr>
        <w:t xml:space="preserve">Accusé de réception </w:t>
      </w:r>
      <w:r>
        <w:rPr>
          <w:rFonts w:ascii="Arial" w:hAnsi="Arial" w:cs="Arial"/>
          <w:b/>
          <w:bCs/>
        </w:rPr>
        <w:t>(p. 16</w:t>
      </w:r>
      <w:r w:rsidRPr="0059331C">
        <w:rPr>
          <w:rFonts w:ascii="Arial" w:hAnsi="Arial" w:cs="Arial"/>
          <w:b/>
          <w:bCs/>
        </w:rPr>
        <w:t xml:space="preserve">) </w:t>
      </w:r>
    </w:p>
    <w:p w:rsidR="00AF1663" w:rsidRDefault="00AF1663" w:rsidP="00AF1663">
      <w:pPr>
        <w:autoSpaceDE w:val="0"/>
        <w:autoSpaceDN w:val="0"/>
        <w:adjustRightInd w:val="0"/>
        <w:spacing w:after="0" w:line="240" w:lineRule="auto"/>
        <w:rPr>
          <w:rFonts w:ascii="Arial" w:hAnsi="Arial" w:cs="Arial"/>
        </w:rPr>
      </w:pPr>
    </w:p>
    <w:p w:rsidR="00AF1663" w:rsidRPr="0059331C" w:rsidRDefault="00AF1663" w:rsidP="00994FD9">
      <w:pPr>
        <w:autoSpaceDE w:val="0"/>
        <w:autoSpaceDN w:val="0"/>
        <w:adjustRightInd w:val="0"/>
        <w:spacing w:after="0" w:line="240" w:lineRule="auto"/>
        <w:jc w:val="both"/>
        <w:rPr>
          <w:rFonts w:ascii="Arial" w:hAnsi="Arial" w:cs="Arial"/>
        </w:rPr>
      </w:pPr>
      <w:r w:rsidRPr="0059331C">
        <w:rPr>
          <w:rFonts w:ascii="Arial" w:hAnsi="Arial" w:cs="Arial"/>
        </w:rPr>
        <w:t>Mettre un ‘</w:t>
      </w:r>
      <w:r w:rsidRPr="0059331C">
        <w:rPr>
          <w:rFonts w:ascii="Arial" w:hAnsi="Arial" w:cs="Arial"/>
          <w:i/>
          <w:iCs/>
        </w:rPr>
        <w:t>x</w:t>
      </w:r>
      <w:r w:rsidRPr="0059331C">
        <w:rPr>
          <w:rFonts w:ascii="Arial" w:hAnsi="Arial" w:cs="Arial"/>
        </w:rPr>
        <w:t xml:space="preserve">’ dans la case correspondant au </w:t>
      </w:r>
      <w:r w:rsidRPr="0059331C">
        <w:rPr>
          <w:rFonts w:ascii="Arial" w:hAnsi="Arial" w:cs="Arial"/>
          <w:b/>
          <w:bCs/>
        </w:rPr>
        <w:t>titre de civilité</w:t>
      </w:r>
      <w:r w:rsidRPr="0059331C">
        <w:rPr>
          <w:rFonts w:ascii="Arial" w:hAnsi="Arial" w:cs="Arial"/>
        </w:rPr>
        <w:t xml:space="preserve">. </w:t>
      </w:r>
    </w:p>
    <w:p w:rsidR="00AF1663" w:rsidRDefault="00AF1663" w:rsidP="00994FD9">
      <w:pPr>
        <w:autoSpaceDE w:val="0"/>
        <w:autoSpaceDN w:val="0"/>
        <w:adjustRightInd w:val="0"/>
        <w:spacing w:after="0" w:line="240" w:lineRule="auto"/>
        <w:jc w:val="both"/>
        <w:rPr>
          <w:rFonts w:ascii="Arial" w:hAnsi="Arial" w:cs="Arial"/>
        </w:rPr>
      </w:pPr>
    </w:p>
    <w:p w:rsidR="00AF1663" w:rsidRPr="0059331C" w:rsidRDefault="00AF1663"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rubriques relatives aux </w:t>
      </w:r>
      <w:r w:rsidRPr="0059331C">
        <w:rPr>
          <w:rFonts w:ascii="Arial" w:hAnsi="Arial" w:cs="Arial"/>
          <w:b/>
          <w:bCs/>
        </w:rPr>
        <w:t xml:space="preserve">nom </w:t>
      </w:r>
      <w:r w:rsidRPr="0059331C">
        <w:rPr>
          <w:rFonts w:ascii="Arial" w:hAnsi="Arial" w:cs="Arial"/>
        </w:rPr>
        <w:t xml:space="preserve">et </w:t>
      </w:r>
      <w:r w:rsidRPr="0059331C">
        <w:rPr>
          <w:rFonts w:ascii="Arial" w:hAnsi="Arial" w:cs="Arial"/>
          <w:b/>
          <w:bCs/>
        </w:rPr>
        <w:t xml:space="preserve">prénom(s) </w:t>
      </w:r>
      <w:r w:rsidRPr="0059331C">
        <w:rPr>
          <w:rFonts w:ascii="Arial" w:hAnsi="Arial" w:cs="Arial"/>
        </w:rPr>
        <w:t>doivent être reportées telles que préalablement renseignées à la rub</w:t>
      </w:r>
      <w:r>
        <w:rPr>
          <w:rFonts w:ascii="Arial" w:hAnsi="Arial" w:cs="Arial"/>
        </w:rPr>
        <w:t>rique ‘Identification’ en page 3</w:t>
      </w:r>
      <w:r w:rsidRPr="0059331C">
        <w:rPr>
          <w:rFonts w:ascii="Arial" w:hAnsi="Arial" w:cs="Arial"/>
        </w:rPr>
        <w:t xml:space="preserve"> du dossier de RAEP. </w:t>
      </w:r>
    </w:p>
    <w:p w:rsidR="00AF1663" w:rsidRDefault="00AF1663" w:rsidP="00994FD9">
      <w:pPr>
        <w:autoSpaceDE w:val="0"/>
        <w:autoSpaceDN w:val="0"/>
        <w:adjustRightInd w:val="0"/>
        <w:spacing w:after="0" w:line="240" w:lineRule="auto"/>
        <w:jc w:val="both"/>
        <w:rPr>
          <w:rFonts w:ascii="Arial" w:hAnsi="Arial" w:cs="Arial"/>
        </w:rPr>
      </w:pPr>
    </w:p>
    <w:p w:rsidR="00AF1663" w:rsidRDefault="00AF1663" w:rsidP="00994FD9">
      <w:pPr>
        <w:autoSpaceDE w:val="0"/>
        <w:autoSpaceDN w:val="0"/>
        <w:adjustRightInd w:val="0"/>
        <w:spacing w:after="0" w:line="240" w:lineRule="auto"/>
        <w:jc w:val="both"/>
        <w:rPr>
          <w:rFonts w:ascii="Arial" w:hAnsi="Arial" w:cs="Arial"/>
        </w:rPr>
      </w:pPr>
      <w:r w:rsidRPr="0059331C">
        <w:rPr>
          <w:rFonts w:ascii="Arial" w:hAnsi="Arial" w:cs="Arial"/>
        </w:rPr>
        <w:t>Mettre un ‘</w:t>
      </w:r>
      <w:r w:rsidRPr="0059331C">
        <w:rPr>
          <w:rFonts w:ascii="Arial" w:hAnsi="Arial" w:cs="Arial"/>
          <w:i/>
          <w:iCs/>
        </w:rPr>
        <w:t>x</w:t>
      </w:r>
      <w:r w:rsidRPr="0059331C">
        <w:rPr>
          <w:rFonts w:ascii="Arial" w:hAnsi="Arial" w:cs="Arial"/>
        </w:rPr>
        <w:t xml:space="preserve">’ dans la/les case(s) relative(s) au(x) </w:t>
      </w:r>
      <w:r w:rsidRPr="0059331C">
        <w:rPr>
          <w:rFonts w:ascii="Arial" w:hAnsi="Arial" w:cs="Arial"/>
          <w:b/>
          <w:bCs/>
        </w:rPr>
        <w:t>document(s) que la/le candidat(e) déclare transmettre</w:t>
      </w:r>
      <w:r w:rsidRPr="0059331C">
        <w:rPr>
          <w:rFonts w:ascii="Arial" w:hAnsi="Arial" w:cs="Arial"/>
        </w:rPr>
        <w:t xml:space="preserve">. </w:t>
      </w:r>
    </w:p>
    <w:p w:rsidR="00AF1663" w:rsidRDefault="00AF1663" w:rsidP="00994FD9">
      <w:pPr>
        <w:autoSpaceDE w:val="0"/>
        <w:autoSpaceDN w:val="0"/>
        <w:adjustRightInd w:val="0"/>
        <w:spacing w:after="0" w:line="240" w:lineRule="auto"/>
        <w:jc w:val="both"/>
        <w:rPr>
          <w:rFonts w:ascii="Arial" w:hAnsi="Arial" w:cs="Arial"/>
        </w:rPr>
      </w:pPr>
    </w:p>
    <w:p w:rsidR="00AF1663" w:rsidRPr="0059331C" w:rsidRDefault="00AF1663" w:rsidP="00994FD9">
      <w:pPr>
        <w:autoSpaceDE w:val="0"/>
        <w:autoSpaceDN w:val="0"/>
        <w:adjustRightInd w:val="0"/>
        <w:spacing w:after="0" w:line="240" w:lineRule="auto"/>
        <w:jc w:val="both"/>
        <w:rPr>
          <w:rFonts w:ascii="Arial" w:hAnsi="Arial" w:cs="Arial"/>
        </w:rPr>
      </w:pPr>
      <w:r w:rsidRPr="0059331C">
        <w:rPr>
          <w:rFonts w:ascii="Arial" w:hAnsi="Arial" w:cs="Arial"/>
        </w:rPr>
        <w:t xml:space="preserve">Les rubriques relatives à la </w:t>
      </w:r>
      <w:r w:rsidRPr="0059331C">
        <w:rPr>
          <w:rFonts w:ascii="Arial" w:hAnsi="Arial" w:cs="Arial"/>
          <w:b/>
          <w:bCs/>
        </w:rPr>
        <w:t xml:space="preserve">session </w:t>
      </w:r>
      <w:r w:rsidRPr="0059331C">
        <w:rPr>
          <w:rFonts w:ascii="Arial" w:hAnsi="Arial" w:cs="Arial"/>
        </w:rPr>
        <w:t>et à l’</w:t>
      </w:r>
      <w:r w:rsidRPr="0059331C">
        <w:rPr>
          <w:rFonts w:ascii="Arial" w:hAnsi="Arial" w:cs="Arial"/>
          <w:b/>
          <w:bCs/>
        </w:rPr>
        <w:t xml:space="preserve">intitulé du concours ou de l’examen professionnel </w:t>
      </w:r>
      <w:r w:rsidRPr="0059331C">
        <w:rPr>
          <w:rFonts w:ascii="Arial" w:hAnsi="Arial" w:cs="Arial"/>
        </w:rPr>
        <w:t xml:space="preserve">doivent être reportées telles que préalablement renseignées </w:t>
      </w:r>
      <w:r w:rsidRPr="0059331C">
        <w:rPr>
          <w:rFonts w:ascii="Arial" w:hAnsi="Arial" w:cs="Arial"/>
          <w:i/>
          <w:iCs/>
        </w:rPr>
        <w:t>en première page du dossier de RAEP</w:t>
      </w:r>
      <w:r w:rsidRPr="0059331C">
        <w:rPr>
          <w:rFonts w:ascii="Arial" w:hAnsi="Arial" w:cs="Arial"/>
        </w:rPr>
        <w:t xml:space="preserve">. </w:t>
      </w:r>
    </w:p>
    <w:p w:rsidR="00AF1663" w:rsidRDefault="00AF1663" w:rsidP="00994FD9">
      <w:pPr>
        <w:jc w:val="both"/>
      </w:pPr>
    </w:p>
    <w:p w:rsidR="00AF1663" w:rsidRDefault="00AF1663" w:rsidP="00AF1663"/>
    <w:p w:rsidR="00AF1663" w:rsidRDefault="00AF1663" w:rsidP="00AF1663"/>
    <w:p w:rsidR="00AF1663" w:rsidRDefault="00AF1663" w:rsidP="00AF1663"/>
    <w:p w:rsidR="00AF1663" w:rsidRPr="0059331C" w:rsidRDefault="00AF1663" w:rsidP="00760A37">
      <w:pPr>
        <w:autoSpaceDE w:val="0"/>
        <w:autoSpaceDN w:val="0"/>
        <w:adjustRightInd w:val="0"/>
        <w:spacing w:after="0" w:line="240" w:lineRule="auto"/>
        <w:jc w:val="both"/>
        <w:rPr>
          <w:rFonts w:ascii="Arial" w:hAnsi="Arial" w:cs="Arial"/>
        </w:rPr>
      </w:pPr>
    </w:p>
    <w:p w:rsidR="0059331C" w:rsidRPr="0059331C" w:rsidRDefault="0059331C" w:rsidP="0059331C">
      <w:pPr>
        <w:autoSpaceDE w:val="0"/>
        <w:autoSpaceDN w:val="0"/>
        <w:adjustRightInd w:val="0"/>
        <w:spacing w:after="0" w:line="240" w:lineRule="auto"/>
        <w:rPr>
          <w:rFonts w:ascii="Arial" w:hAnsi="Arial" w:cs="Arial"/>
          <w:sz w:val="24"/>
          <w:szCs w:val="24"/>
        </w:rPr>
      </w:pPr>
    </w:p>
    <w:p w:rsidR="0059331C" w:rsidRDefault="0059331C" w:rsidP="001B091E"/>
    <w:p w:rsidR="0059331C" w:rsidRDefault="0059331C" w:rsidP="001B091E"/>
    <w:p w:rsidR="0059331C" w:rsidRDefault="0059331C" w:rsidP="001B091E"/>
    <w:p w:rsidR="0059331C" w:rsidRDefault="0059331C" w:rsidP="001B091E"/>
    <w:p w:rsidR="0059331C" w:rsidRDefault="0059331C" w:rsidP="001B091E"/>
    <w:p w:rsidR="0059331C" w:rsidRDefault="0059331C" w:rsidP="001B091E"/>
    <w:p w:rsidR="0059331C" w:rsidRDefault="0059331C" w:rsidP="001B091E"/>
    <w:sectPr w:rsidR="0059331C" w:rsidSect="00F0396D">
      <w:footerReference w:type="default" r:id="rId13"/>
      <w:pgSz w:w="11906" w:h="16838"/>
      <w:pgMar w:top="1134"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53" w:rsidRDefault="00891C53" w:rsidP="00891C53">
      <w:pPr>
        <w:spacing w:after="0" w:line="240" w:lineRule="auto"/>
      </w:pPr>
      <w:r>
        <w:separator/>
      </w:r>
    </w:p>
  </w:endnote>
  <w:endnote w:type="continuationSeparator" w:id="0">
    <w:p w:rsidR="00891C53" w:rsidRDefault="00891C53" w:rsidP="008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00000000"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077425"/>
      <w:docPartObj>
        <w:docPartGallery w:val="Page Numbers (Bottom of Page)"/>
        <w:docPartUnique/>
      </w:docPartObj>
    </w:sdtPr>
    <w:sdtEndPr/>
    <w:sdtContent>
      <w:p w:rsidR="00891C53" w:rsidRDefault="00891C53">
        <w:pPr>
          <w:pStyle w:val="Pieddepage"/>
          <w:jc w:val="right"/>
        </w:pPr>
        <w:r>
          <w:fldChar w:fldCharType="begin"/>
        </w:r>
        <w:r>
          <w:instrText>PAGE   \* MERGEFORMAT</w:instrText>
        </w:r>
        <w:r>
          <w:fldChar w:fldCharType="separate"/>
        </w:r>
        <w:r w:rsidR="00994FD9">
          <w:rPr>
            <w:noProof/>
          </w:rPr>
          <w:t>9</w:t>
        </w:r>
        <w:r>
          <w:fldChar w:fldCharType="end"/>
        </w:r>
      </w:p>
    </w:sdtContent>
  </w:sdt>
  <w:p w:rsidR="00891C53" w:rsidRDefault="00891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53" w:rsidRDefault="00891C53" w:rsidP="00891C53">
      <w:pPr>
        <w:spacing w:after="0" w:line="240" w:lineRule="auto"/>
      </w:pPr>
      <w:r>
        <w:separator/>
      </w:r>
    </w:p>
  </w:footnote>
  <w:footnote w:type="continuationSeparator" w:id="0">
    <w:p w:rsidR="00891C53" w:rsidRDefault="00891C53" w:rsidP="0089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9A896"/>
    <w:multiLevelType w:val="hybridMultilevel"/>
    <w:tmpl w:val="E6469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03099B"/>
    <w:multiLevelType w:val="hybridMultilevel"/>
    <w:tmpl w:val="301160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F4D81B"/>
    <w:multiLevelType w:val="hybridMultilevel"/>
    <w:tmpl w:val="AD16DB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F55BB8"/>
    <w:multiLevelType w:val="hybridMultilevel"/>
    <w:tmpl w:val="436A1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0A96C6"/>
    <w:multiLevelType w:val="hybridMultilevel"/>
    <w:tmpl w:val="9C23D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9942FDF"/>
    <w:multiLevelType w:val="hybridMultilevel"/>
    <w:tmpl w:val="8F3A90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DF9129"/>
    <w:multiLevelType w:val="hybridMultilevel"/>
    <w:tmpl w:val="5604F4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E21A5C"/>
    <w:multiLevelType w:val="hybridMultilevel"/>
    <w:tmpl w:val="59480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46834CC"/>
    <w:multiLevelType w:val="hybridMultilevel"/>
    <w:tmpl w:val="D330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0C731C"/>
    <w:multiLevelType w:val="hybridMultilevel"/>
    <w:tmpl w:val="843BC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414F5D"/>
    <w:multiLevelType w:val="hybridMultilevel"/>
    <w:tmpl w:val="84FCE2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558D6E"/>
    <w:multiLevelType w:val="hybridMultilevel"/>
    <w:tmpl w:val="D94920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833F25"/>
    <w:multiLevelType w:val="hybridMultilevel"/>
    <w:tmpl w:val="F18C2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1E3C579"/>
    <w:multiLevelType w:val="hybridMultilevel"/>
    <w:tmpl w:val="65B3F3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D384DF"/>
    <w:multiLevelType w:val="hybridMultilevel"/>
    <w:tmpl w:val="24479E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912C0B"/>
    <w:multiLevelType w:val="hybridMultilevel"/>
    <w:tmpl w:val="F4116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81EB95"/>
    <w:multiLevelType w:val="hybridMultilevel"/>
    <w:tmpl w:val="3F576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B610BD"/>
    <w:multiLevelType w:val="hybridMultilevel"/>
    <w:tmpl w:val="5987A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4863C7"/>
    <w:multiLevelType w:val="hybridMultilevel"/>
    <w:tmpl w:val="A5786F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9B44A4"/>
    <w:multiLevelType w:val="hybridMultilevel"/>
    <w:tmpl w:val="765D43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DCF4DF"/>
    <w:multiLevelType w:val="hybridMultilevel"/>
    <w:tmpl w:val="20C1A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BF02B0"/>
    <w:multiLevelType w:val="hybridMultilevel"/>
    <w:tmpl w:val="6D5272D2"/>
    <w:lvl w:ilvl="0" w:tplc="7AEE97DE">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573BD0"/>
    <w:multiLevelType w:val="hybridMultilevel"/>
    <w:tmpl w:val="D4927C7A"/>
    <w:lvl w:ilvl="0" w:tplc="7AEE97DE">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0975F9"/>
    <w:multiLevelType w:val="hybridMultilevel"/>
    <w:tmpl w:val="D60FE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1A2644"/>
    <w:multiLevelType w:val="hybridMultilevel"/>
    <w:tmpl w:val="B1187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555DF4"/>
    <w:multiLevelType w:val="hybridMultilevel"/>
    <w:tmpl w:val="EC843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9562AC"/>
    <w:multiLevelType w:val="hybridMultilevel"/>
    <w:tmpl w:val="AAC0CA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7D4901"/>
    <w:multiLevelType w:val="hybridMultilevel"/>
    <w:tmpl w:val="F9273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76797C"/>
    <w:multiLevelType w:val="hybridMultilevel"/>
    <w:tmpl w:val="04CC6FE0"/>
    <w:lvl w:ilvl="0" w:tplc="04CC5A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650BF7"/>
    <w:multiLevelType w:val="hybridMultilevel"/>
    <w:tmpl w:val="971CB920"/>
    <w:lvl w:ilvl="0" w:tplc="7AEE97DE">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1E68A8"/>
    <w:multiLevelType w:val="hybridMultilevel"/>
    <w:tmpl w:val="CBFC8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05333C"/>
    <w:multiLevelType w:val="hybridMultilevel"/>
    <w:tmpl w:val="6DBE9268"/>
    <w:lvl w:ilvl="0" w:tplc="04CC5A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493DDF"/>
    <w:multiLevelType w:val="hybridMultilevel"/>
    <w:tmpl w:val="C2CA300E"/>
    <w:lvl w:ilvl="0" w:tplc="7AEE97DE">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7624DD"/>
    <w:multiLevelType w:val="hybridMultilevel"/>
    <w:tmpl w:val="E9144238"/>
    <w:lvl w:ilvl="0" w:tplc="7AEE97DE">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EADE75"/>
    <w:multiLevelType w:val="hybridMultilevel"/>
    <w:tmpl w:val="C5E97D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C28EED"/>
    <w:multiLevelType w:val="hybridMultilevel"/>
    <w:tmpl w:val="8DC37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DFCD361"/>
    <w:multiLevelType w:val="hybridMultilevel"/>
    <w:tmpl w:val="5CA50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1"/>
  </w:num>
  <w:num w:numId="3">
    <w:abstractNumId w:val="16"/>
  </w:num>
  <w:num w:numId="4">
    <w:abstractNumId w:val="9"/>
  </w:num>
  <w:num w:numId="5">
    <w:abstractNumId w:val="14"/>
  </w:num>
  <w:num w:numId="6">
    <w:abstractNumId w:val="19"/>
  </w:num>
  <w:num w:numId="7">
    <w:abstractNumId w:val="5"/>
  </w:num>
  <w:num w:numId="8">
    <w:abstractNumId w:val="0"/>
  </w:num>
  <w:num w:numId="9">
    <w:abstractNumId w:val="4"/>
  </w:num>
  <w:num w:numId="10">
    <w:abstractNumId w:val="17"/>
  </w:num>
  <w:num w:numId="11">
    <w:abstractNumId w:val="1"/>
  </w:num>
  <w:num w:numId="12">
    <w:abstractNumId w:val="15"/>
  </w:num>
  <w:num w:numId="13">
    <w:abstractNumId w:val="13"/>
  </w:num>
  <w:num w:numId="14">
    <w:abstractNumId w:val="30"/>
  </w:num>
  <w:num w:numId="15">
    <w:abstractNumId w:val="6"/>
  </w:num>
  <w:num w:numId="16">
    <w:abstractNumId w:val="2"/>
  </w:num>
  <w:num w:numId="17">
    <w:abstractNumId w:val="8"/>
  </w:num>
  <w:num w:numId="18">
    <w:abstractNumId w:val="3"/>
  </w:num>
  <w:num w:numId="19">
    <w:abstractNumId w:val="35"/>
  </w:num>
  <w:num w:numId="20">
    <w:abstractNumId w:val="20"/>
  </w:num>
  <w:num w:numId="21">
    <w:abstractNumId w:val="27"/>
  </w:num>
  <w:num w:numId="22">
    <w:abstractNumId w:val="29"/>
  </w:num>
  <w:num w:numId="23">
    <w:abstractNumId w:val="7"/>
  </w:num>
  <w:num w:numId="24">
    <w:abstractNumId w:val="26"/>
  </w:num>
  <w:num w:numId="25">
    <w:abstractNumId w:val="12"/>
  </w:num>
  <w:num w:numId="26">
    <w:abstractNumId w:val="24"/>
  </w:num>
  <w:num w:numId="27">
    <w:abstractNumId w:val="21"/>
  </w:num>
  <w:num w:numId="28">
    <w:abstractNumId w:val="22"/>
  </w:num>
  <w:num w:numId="29">
    <w:abstractNumId w:val="32"/>
  </w:num>
  <w:num w:numId="30">
    <w:abstractNumId w:val="36"/>
  </w:num>
  <w:num w:numId="31">
    <w:abstractNumId w:val="10"/>
  </w:num>
  <w:num w:numId="32">
    <w:abstractNumId w:val="34"/>
  </w:num>
  <w:num w:numId="33">
    <w:abstractNumId w:val="33"/>
  </w:num>
  <w:num w:numId="34">
    <w:abstractNumId w:val="18"/>
  </w:num>
  <w:num w:numId="35">
    <w:abstractNumId w:val="31"/>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1E"/>
    <w:rsid w:val="000242B5"/>
    <w:rsid w:val="000376D9"/>
    <w:rsid w:val="00045DBB"/>
    <w:rsid w:val="00066A09"/>
    <w:rsid w:val="000E7028"/>
    <w:rsid w:val="00167D41"/>
    <w:rsid w:val="001B091E"/>
    <w:rsid w:val="00292F07"/>
    <w:rsid w:val="002D1A2E"/>
    <w:rsid w:val="00337290"/>
    <w:rsid w:val="003714A4"/>
    <w:rsid w:val="00373CE5"/>
    <w:rsid w:val="00385DFE"/>
    <w:rsid w:val="003C5369"/>
    <w:rsid w:val="003E5329"/>
    <w:rsid w:val="003F79EB"/>
    <w:rsid w:val="004E7D1D"/>
    <w:rsid w:val="00550260"/>
    <w:rsid w:val="0059331C"/>
    <w:rsid w:val="005C7166"/>
    <w:rsid w:val="00614B67"/>
    <w:rsid w:val="00640319"/>
    <w:rsid w:val="006753BA"/>
    <w:rsid w:val="006E4ECC"/>
    <w:rsid w:val="007271E4"/>
    <w:rsid w:val="0073095B"/>
    <w:rsid w:val="00760A37"/>
    <w:rsid w:val="00765E67"/>
    <w:rsid w:val="00790575"/>
    <w:rsid w:val="00796579"/>
    <w:rsid w:val="0082434C"/>
    <w:rsid w:val="00865BE8"/>
    <w:rsid w:val="00891C53"/>
    <w:rsid w:val="00932DF0"/>
    <w:rsid w:val="00994FD9"/>
    <w:rsid w:val="00A048B9"/>
    <w:rsid w:val="00A11A26"/>
    <w:rsid w:val="00A838BF"/>
    <w:rsid w:val="00AC480B"/>
    <w:rsid w:val="00AC777B"/>
    <w:rsid w:val="00AF1663"/>
    <w:rsid w:val="00B05193"/>
    <w:rsid w:val="00B26BB5"/>
    <w:rsid w:val="00B34A01"/>
    <w:rsid w:val="00B5288D"/>
    <w:rsid w:val="00B72638"/>
    <w:rsid w:val="00B765EA"/>
    <w:rsid w:val="00C11E4A"/>
    <w:rsid w:val="00C86358"/>
    <w:rsid w:val="00C904F1"/>
    <w:rsid w:val="00C9653C"/>
    <w:rsid w:val="00CB11B5"/>
    <w:rsid w:val="00D03260"/>
    <w:rsid w:val="00D303A6"/>
    <w:rsid w:val="00D42425"/>
    <w:rsid w:val="00D60351"/>
    <w:rsid w:val="00D859AC"/>
    <w:rsid w:val="00DB5AF5"/>
    <w:rsid w:val="00E6293B"/>
    <w:rsid w:val="00E64DEC"/>
    <w:rsid w:val="00E95335"/>
    <w:rsid w:val="00E977DF"/>
    <w:rsid w:val="00EB7067"/>
    <w:rsid w:val="00F0396D"/>
    <w:rsid w:val="00F3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4FF"/>
  <w15:docId w15:val="{7B830F7B-6C84-49EC-A8C2-D5390A7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091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1B091E"/>
    <w:rPr>
      <w:color w:val="auto"/>
    </w:rPr>
  </w:style>
  <w:style w:type="paragraph" w:styleId="Textedebulles">
    <w:name w:val="Balloon Text"/>
    <w:basedOn w:val="Normal"/>
    <w:link w:val="TextedebullesCar"/>
    <w:uiPriority w:val="99"/>
    <w:semiHidden/>
    <w:unhideWhenUsed/>
    <w:rsid w:val="00F03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96D"/>
    <w:rPr>
      <w:rFonts w:ascii="Tahoma" w:hAnsi="Tahoma" w:cs="Tahoma"/>
      <w:sz w:val="16"/>
      <w:szCs w:val="16"/>
    </w:rPr>
  </w:style>
  <w:style w:type="character" w:styleId="lev">
    <w:name w:val="Strong"/>
    <w:basedOn w:val="Policepardfaut"/>
    <w:uiPriority w:val="22"/>
    <w:qFormat/>
    <w:rsid w:val="007271E4"/>
    <w:rPr>
      <w:b/>
      <w:bCs/>
    </w:rPr>
  </w:style>
  <w:style w:type="paragraph" w:styleId="Paragraphedeliste">
    <w:name w:val="List Paragraph"/>
    <w:basedOn w:val="Normal"/>
    <w:uiPriority w:val="34"/>
    <w:qFormat/>
    <w:rsid w:val="00B72638"/>
    <w:pPr>
      <w:ind w:left="720"/>
      <w:contextualSpacing/>
    </w:pPr>
  </w:style>
  <w:style w:type="character" w:styleId="Lienhypertexte">
    <w:name w:val="Hyperlink"/>
    <w:basedOn w:val="Policepardfaut"/>
    <w:uiPriority w:val="99"/>
    <w:unhideWhenUsed/>
    <w:rsid w:val="00E6293B"/>
    <w:rPr>
      <w:color w:val="0000FF" w:themeColor="hyperlink"/>
      <w:u w:val="single"/>
    </w:rPr>
  </w:style>
  <w:style w:type="paragraph" w:styleId="En-tte">
    <w:name w:val="header"/>
    <w:basedOn w:val="Normal"/>
    <w:link w:val="En-tteCar"/>
    <w:uiPriority w:val="99"/>
    <w:unhideWhenUsed/>
    <w:rsid w:val="00891C53"/>
    <w:pPr>
      <w:tabs>
        <w:tab w:val="center" w:pos="4536"/>
        <w:tab w:val="right" w:pos="9072"/>
      </w:tabs>
      <w:spacing w:after="0" w:line="240" w:lineRule="auto"/>
    </w:pPr>
  </w:style>
  <w:style w:type="character" w:customStyle="1" w:styleId="En-tteCar">
    <w:name w:val="En-tête Car"/>
    <w:basedOn w:val="Policepardfaut"/>
    <w:link w:val="En-tte"/>
    <w:uiPriority w:val="99"/>
    <w:rsid w:val="00891C53"/>
  </w:style>
  <w:style w:type="paragraph" w:styleId="Pieddepage">
    <w:name w:val="footer"/>
    <w:basedOn w:val="Normal"/>
    <w:link w:val="PieddepageCar"/>
    <w:uiPriority w:val="99"/>
    <w:unhideWhenUsed/>
    <w:rsid w:val="00891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C53"/>
  </w:style>
  <w:style w:type="table" w:styleId="Grilledutableau">
    <w:name w:val="Table Grid"/>
    <w:basedOn w:val="TableauNormal"/>
    <w:uiPriority w:val="59"/>
    <w:rsid w:val="00A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B11B5"/>
    <w:rPr>
      <w:color w:val="605E5C"/>
      <w:shd w:val="clear" w:color="auto" w:fill="E1DFDD"/>
    </w:rPr>
  </w:style>
  <w:style w:type="paragraph" w:customStyle="1" w:styleId="Textbody">
    <w:name w:val="Text body"/>
    <w:basedOn w:val="Normal"/>
    <w:rsid w:val="000E7028"/>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attache@ofpra.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e-emploi.fr/candidat/les-fiches-metiers-@/index.jspz?id=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ction-publique.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cours.attache@ofpra.gouv.fr" TargetMode="External"/><Relationship Id="rId4" Type="http://schemas.openxmlformats.org/officeDocument/2006/relationships/webSettings" Target="webSettings.xml"/><Relationship Id="rId9" Type="http://schemas.openxmlformats.org/officeDocument/2006/relationships/hyperlink" Target="http://www.ofpra.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2199</Words>
  <Characters>12098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NEDELIAN</dc:creator>
  <cp:lastModifiedBy>PIGNOT-CERLATI Mathilde</cp:lastModifiedBy>
  <cp:revision>27</cp:revision>
  <cp:lastPrinted>2023-03-21T14:06:00Z</cp:lastPrinted>
  <dcterms:created xsi:type="dcterms:W3CDTF">2023-03-13T11:28:00Z</dcterms:created>
  <dcterms:modified xsi:type="dcterms:W3CDTF">2024-03-07T08:25:00Z</dcterms:modified>
</cp:coreProperties>
</file>